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4B" w:rsidRPr="009C0C73" w:rsidRDefault="00B2244B" w:rsidP="00B2244B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方正小标宋_GBK" w:eastAsia="方正小标宋_GBK" w:hAnsi="微软雅黑" w:cs="微软雅黑" w:hint="eastAsia"/>
          <w:color w:val="000000"/>
          <w:sz w:val="44"/>
          <w:szCs w:val="44"/>
        </w:rPr>
      </w:pPr>
      <w:r w:rsidRPr="009C0C73">
        <w:rPr>
          <w:rStyle w:val="a4"/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德宏职业学院</w:t>
      </w:r>
      <w:r>
        <w:rPr>
          <w:rStyle w:val="a4"/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2018年单独</w:t>
      </w:r>
      <w:r w:rsidRPr="009C0C73">
        <w:rPr>
          <w:rStyle w:val="a4"/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招生</w:t>
      </w:r>
      <w:r>
        <w:rPr>
          <w:rStyle w:val="a4"/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《英语》</w:t>
      </w:r>
    </w:p>
    <w:p w:rsidR="00B2244B" w:rsidRDefault="00B2244B" w:rsidP="00B2244B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Style w:val="a4"/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</w:pPr>
      <w:r>
        <w:rPr>
          <w:rStyle w:val="a4"/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课程</w:t>
      </w:r>
      <w:r w:rsidRPr="009C0C73">
        <w:rPr>
          <w:rStyle w:val="a4"/>
          <w:rFonts w:ascii="方正小标宋_GBK" w:eastAsia="方正小标宋_GBK" w:hAnsi="微软雅黑" w:cs="微软雅黑" w:hint="eastAsia"/>
          <w:color w:val="000000"/>
          <w:sz w:val="44"/>
          <w:szCs w:val="44"/>
          <w:shd w:val="clear" w:color="auto" w:fill="FFFFFF"/>
        </w:rPr>
        <w:t>考试大纲(三校生)</w:t>
      </w:r>
    </w:p>
    <w:p w:rsidR="00B2244B" w:rsidRDefault="00B2244B" w:rsidP="00B2244B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方正仿宋_GBK" w:eastAsia="方正仿宋_GBK" w:hAnsi="方正细黑一简体" w:cs="方正细黑一简体" w:hint="eastAsia"/>
          <w:b/>
          <w:color w:val="000000"/>
          <w:sz w:val="32"/>
          <w:szCs w:val="32"/>
          <w:shd w:val="clear" w:color="auto" w:fill="FFFFFF"/>
        </w:rPr>
      </w:pPr>
    </w:p>
    <w:p w:rsidR="00B2244B" w:rsidRPr="00310065" w:rsidRDefault="00B2244B" w:rsidP="00B2244B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方正仿宋_GBK" w:eastAsia="方正仿宋_GBK" w:hAnsi="方正细黑一简体" w:cs="方正细黑一简体" w:hint="eastAsia"/>
          <w:b/>
          <w:color w:val="000000"/>
          <w:sz w:val="32"/>
          <w:szCs w:val="32"/>
          <w:shd w:val="clear" w:color="auto" w:fill="FFFFFF"/>
        </w:rPr>
      </w:pPr>
      <w:r w:rsidRPr="00310065">
        <w:rPr>
          <w:rFonts w:ascii="方正仿宋_GBK" w:eastAsia="方正仿宋_GBK" w:hAnsi="方正细黑一简体" w:cs="方正细黑一简体" w:hint="eastAsia"/>
          <w:b/>
          <w:color w:val="000000"/>
          <w:sz w:val="32"/>
          <w:szCs w:val="32"/>
          <w:shd w:val="clear" w:color="auto" w:fill="FFFFFF"/>
        </w:rPr>
        <w:t>第一部分  考试内容</w:t>
      </w:r>
    </w:p>
    <w:p w:rsidR="00B2244B" w:rsidRPr="00310065" w:rsidRDefault="00B2244B" w:rsidP="00B2244B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Style w:val="a4"/>
          <w:rFonts w:ascii="方正仿宋_GBK" w:eastAsia="方正仿宋_GBK" w:hAnsi="微软雅黑" w:cs="微软雅黑" w:hint="eastAsia"/>
          <w:color w:val="000000"/>
          <w:sz w:val="32"/>
          <w:szCs w:val="32"/>
          <w:shd w:val="clear" w:color="auto" w:fill="FFFFFF"/>
        </w:rPr>
      </w:pPr>
    </w:p>
    <w:p w:rsidR="00310065" w:rsidRDefault="00B2244B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一、</w:t>
      </w:r>
      <w:r w:rsidR="0072295B" w:rsidRPr="00310065">
        <w:rPr>
          <w:rFonts w:ascii="方正仿宋_GBK" w:eastAsia="方正仿宋_GBK" w:hint="eastAsia"/>
          <w:sz w:val="32"/>
          <w:szCs w:val="32"/>
        </w:rPr>
        <w:t>语音</w:t>
      </w:r>
    </w:p>
    <w:p w:rsidR="002D4071" w:rsidRPr="00310065" w:rsidRDefault="0072295B" w:rsidP="002A2131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能运用拼读规则和国际音标拼读单词.</w:t>
      </w:r>
    </w:p>
    <w:p w:rsidR="002D4071" w:rsidRPr="00310065" w:rsidRDefault="0072295B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二、词汇</w:t>
      </w:r>
    </w:p>
    <w:p w:rsidR="002D4071" w:rsidRPr="00310065" w:rsidRDefault="00B2244B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（一）</w:t>
      </w:r>
      <w:r w:rsidR="0072295B" w:rsidRPr="00310065">
        <w:rPr>
          <w:rFonts w:ascii="方正仿宋_GBK" w:eastAsia="方正仿宋_GBK" w:hint="eastAsia"/>
          <w:sz w:val="32"/>
          <w:szCs w:val="32"/>
        </w:rPr>
        <w:t>掌握1200个常用词(含初中词汇)和300个左右习惯用语和固定搭配.此外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还要学习600个左右单词和一定数量的习惯用语及固定搭配(词汇表中带“”和“△”）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但仅要求理解其在语篇中的意义</w:t>
      </w:r>
      <w:r w:rsidR="00310065">
        <w:rPr>
          <w:rFonts w:ascii="方正仿宋_GBK" w:eastAsia="方正仿宋_GBK" w:hint="eastAsia"/>
          <w:sz w:val="32"/>
          <w:szCs w:val="32"/>
        </w:rPr>
        <w:t>。</w:t>
      </w:r>
    </w:p>
    <w:p w:rsidR="002D4071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（二）</w:t>
      </w:r>
      <w:r w:rsidR="0072295B" w:rsidRPr="00310065">
        <w:rPr>
          <w:rFonts w:eastAsia="方正仿宋_GBK" w:hint="eastAsia"/>
          <w:sz w:val="32"/>
          <w:szCs w:val="32"/>
        </w:rPr>
        <w:t> </w:t>
      </w:r>
      <w:r w:rsidR="0072295B" w:rsidRPr="00310065">
        <w:rPr>
          <w:rFonts w:ascii="方正仿宋_GBK" w:eastAsia="方正仿宋_GBK" w:hint="eastAsia"/>
          <w:sz w:val="32"/>
          <w:szCs w:val="32"/>
        </w:rPr>
        <w:t>能根据所学的构词法在上下文中理解派生词和和层次的词义</w:t>
      </w:r>
      <w:r w:rsidR="00310065">
        <w:rPr>
          <w:rFonts w:ascii="方正仿宋_GBK" w:eastAsia="方正仿宋_GBK" w:hint="eastAsia"/>
          <w:sz w:val="32"/>
          <w:szCs w:val="32"/>
        </w:rPr>
        <w:t>。</w:t>
      </w:r>
    </w:p>
    <w:p w:rsidR="002A2131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三、</w:t>
      </w:r>
      <w:r w:rsidR="0072295B" w:rsidRPr="00310065">
        <w:rPr>
          <w:rFonts w:eastAsia="方正仿宋_GBK" w:hint="eastAsia"/>
          <w:sz w:val="32"/>
          <w:szCs w:val="32"/>
        </w:rPr>
        <w:t> </w:t>
      </w:r>
      <w:r w:rsidR="0072295B" w:rsidRPr="00310065">
        <w:rPr>
          <w:rFonts w:ascii="方正仿宋_GBK" w:eastAsia="方正仿宋_GBK" w:hint="eastAsia"/>
          <w:sz w:val="32"/>
          <w:szCs w:val="32"/>
        </w:rPr>
        <w:t>语法</w:t>
      </w:r>
    </w:p>
    <w:p w:rsidR="002D4071" w:rsidRPr="00310065" w:rsidRDefault="0072295B" w:rsidP="002A2131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了解基础英语语法知识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熟悉英语语法的基本规则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并能在理解的基础上比较熟练地运用</w:t>
      </w:r>
      <w:r w:rsidR="00310065">
        <w:rPr>
          <w:rFonts w:ascii="方正仿宋_GBK" w:eastAsia="方正仿宋_GBK" w:hint="eastAsia"/>
          <w:sz w:val="32"/>
          <w:szCs w:val="32"/>
        </w:rPr>
        <w:t>。</w:t>
      </w:r>
    </w:p>
    <w:p w:rsidR="002D4071" w:rsidRPr="00310065" w:rsidRDefault="00310065" w:rsidP="0031006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="0072295B" w:rsidRPr="00310065">
        <w:rPr>
          <w:rFonts w:ascii="方正仿宋_GBK" w:eastAsia="方正仿宋_GBK" w:hint="eastAsia"/>
          <w:sz w:val="32"/>
          <w:szCs w:val="32"/>
        </w:rPr>
        <w:t>名词:可数名词和不可数名词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名词的复数形式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专有名词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名词所有格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2D4071" w:rsidRPr="00310065" w:rsidRDefault="00310065" w:rsidP="0031006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72295B" w:rsidRPr="00310065">
        <w:rPr>
          <w:rFonts w:ascii="方正仿宋_GBK" w:eastAsia="方正仿宋_GBK" w:hint="eastAsia"/>
          <w:sz w:val="32"/>
          <w:szCs w:val="32"/>
        </w:rPr>
        <w:t>代词:人称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物主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反身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指示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不定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疑问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72295B" w:rsidRPr="00310065">
        <w:rPr>
          <w:rFonts w:ascii="方正仿宋_GBK" w:eastAsia="方正仿宋_GBK" w:hint="eastAsia"/>
          <w:sz w:val="32"/>
          <w:szCs w:val="32"/>
        </w:rPr>
        <w:t>关系代词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2D4071" w:rsidRPr="00310065" w:rsidRDefault="00310065" w:rsidP="0031006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</w:t>
      </w:r>
      <w:r w:rsidR="0072295B" w:rsidRPr="00310065">
        <w:rPr>
          <w:rFonts w:ascii="方正仿宋_GBK" w:eastAsia="方正仿宋_GBK" w:hint="eastAsia"/>
          <w:sz w:val="32"/>
          <w:szCs w:val="32"/>
        </w:rPr>
        <w:t>数词:(基数词和序数词)</w:t>
      </w:r>
    </w:p>
    <w:p w:rsidR="002D4071" w:rsidRPr="00310065" w:rsidRDefault="00310065" w:rsidP="0031006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</w:t>
      </w:r>
      <w:r w:rsidR="0072295B" w:rsidRPr="00310065">
        <w:rPr>
          <w:rFonts w:ascii="方正仿宋_GBK" w:eastAsia="方正仿宋_GBK" w:hint="eastAsia"/>
          <w:sz w:val="32"/>
          <w:szCs w:val="32"/>
        </w:rPr>
        <w:t>冠词:(定冠词和不定冠词)</w:t>
      </w:r>
    </w:p>
    <w:p w:rsidR="002D4071" w:rsidRPr="00310065" w:rsidRDefault="00310065" w:rsidP="0031006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（五）</w:t>
      </w:r>
      <w:r w:rsidR="0072295B" w:rsidRPr="00310065">
        <w:rPr>
          <w:rFonts w:ascii="方正仿宋_GBK" w:eastAsia="方正仿宋_GBK" w:hint="eastAsia"/>
          <w:sz w:val="32"/>
          <w:szCs w:val="32"/>
        </w:rPr>
        <w:t>介词:(词表所列)</w:t>
      </w:r>
    </w:p>
    <w:p w:rsidR="002D4071" w:rsidRPr="00310065" w:rsidRDefault="00310065" w:rsidP="0031006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（六）</w:t>
      </w:r>
      <w:r w:rsidR="0072295B" w:rsidRPr="00310065">
        <w:rPr>
          <w:rFonts w:ascii="方正仿宋_GBK" w:eastAsia="方正仿宋_GBK" w:hint="eastAsia"/>
          <w:sz w:val="32"/>
          <w:szCs w:val="32"/>
        </w:rPr>
        <w:t>连词:(词表所列)</w:t>
      </w:r>
    </w:p>
    <w:p w:rsidR="002D4071" w:rsidRPr="00310065" w:rsidRDefault="00310065" w:rsidP="00310065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（七）</w:t>
      </w:r>
      <w:r w:rsidR="0072295B" w:rsidRPr="00310065">
        <w:rPr>
          <w:rFonts w:ascii="方正仿宋_GBK" w:eastAsia="方正仿宋_GBK" w:hint="eastAsia"/>
          <w:sz w:val="32"/>
          <w:szCs w:val="32"/>
        </w:rPr>
        <w:t>形容词和副词</w:t>
      </w:r>
    </w:p>
    <w:p w:rsidR="002D4071" w:rsidRPr="00310065" w:rsidRDefault="0072295B" w:rsidP="0001474A">
      <w:pPr>
        <w:numPr>
          <w:ilvl w:val="0"/>
          <w:numId w:val="3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作定语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表语和宾语补足的形容词用法</w:t>
      </w:r>
    </w:p>
    <w:p w:rsidR="002D4071" w:rsidRPr="00310065" w:rsidRDefault="0072295B" w:rsidP="0001474A">
      <w:pPr>
        <w:numPr>
          <w:ilvl w:val="0"/>
          <w:numId w:val="3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lastRenderedPageBreak/>
        <w:t>表示时间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地点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原因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方式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条件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程度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连接和关系等的副词用法</w:t>
      </w:r>
    </w:p>
    <w:p w:rsidR="002D4071" w:rsidRPr="00310065" w:rsidRDefault="0072295B" w:rsidP="0001474A">
      <w:pPr>
        <w:numPr>
          <w:ilvl w:val="0"/>
          <w:numId w:val="3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形容词和副词的比较级和最高级形式</w:t>
      </w:r>
    </w:p>
    <w:p w:rsidR="002D4071" w:rsidRPr="00310065" w:rsidRDefault="0072295B" w:rsidP="0001474A">
      <w:pPr>
        <w:numPr>
          <w:ilvl w:val="0"/>
          <w:numId w:val="3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含形容词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副词原级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比较级或最高级形式的基本句型</w:t>
      </w:r>
    </w:p>
    <w:p w:rsidR="002D4071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（八）</w:t>
      </w:r>
      <w:r w:rsidR="0072295B" w:rsidRPr="00310065">
        <w:rPr>
          <w:rFonts w:eastAsia="方正仿宋_GBK" w:hint="eastAsia"/>
          <w:sz w:val="32"/>
          <w:szCs w:val="32"/>
        </w:rPr>
        <w:t> </w:t>
      </w:r>
      <w:r w:rsidR="0072295B" w:rsidRPr="00310065">
        <w:rPr>
          <w:rFonts w:ascii="方正仿宋_GBK" w:eastAsia="方正仿宋_GBK" w:hint="eastAsia"/>
          <w:sz w:val="32"/>
          <w:szCs w:val="32"/>
        </w:rPr>
        <w:t>动词</w:t>
      </w:r>
    </w:p>
    <w:p w:rsidR="002D4071" w:rsidRPr="00310065" w:rsidRDefault="0072295B" w:rsidP="0001474A">
      <w:pPr>
        <w:numPr>
          <w:ilvl w:val="0"/>
          <w:numId w:val="5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动词的种类</w:t>
      </w:r>
    </w:p>
    <w:p w:rsidR="002D4071" w:rsidRPr="00310065" w:rsidRDefault="0072295B" w:rsidP="0001474A">
      <w:pPr>
        <w:numPr>
          <w:ilvl w:val="0"/>
          <w:numId w:val="5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动词的基本形式</w:t>
      </w:r>
    </w:p>
    <w:p w:rsidR="002D4071" w:rsidRPr="00310065" w:rsidRDefault="0072295B" w:rsidP="0001474A">
      <w:pPr>
        <w:numPr>
          <w:ilvl w:val="0"/>
          <w:numId w:val="5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动词时态</w:t>
      </w:r>
    </w:p>
    <w:p w:rsidR="002D4071" w:rsidRPr="00310065" w:rsidRDefault="0072295B" w:rsidP="0001474A">
      <w:pPr>
        <w:numPr>
          <w:ilvl w:val="0"/>
          <w:numId w:val="5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动词的被动语态</w:t>
      </w:r>
    </w:p>
    <w:p w:rsidR="002D4071" w:rsidRPr="00310065" w:rsidRDefault="0072295B" w:rsidP="0001474A">
      <w:pPr>
        <w:numPr>
          <w:ilvl w:val="0"/>
          <w:numId w:val="5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动词的非谓语形式</w:t>
      </w:r>
    </w:p>
    <w:p w:rsidR="002D4071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（九）</w:t>
      </w:r>
      <w:r w:rsidR="0072295B" w:rsidRPr="00310065">
        <w:rPr>
          <w:rFonts w:eastAsia="方正仿宋_GBK" w:hint="eastAsia"/>
          <w:sz w:val="32"/>
          <w:szCs w:val="32"/>
        </w:rPr>
        <w:t> </w:t>
      </w:r>
      <w:r w:rsidR="0072295B" w:rsidRPr="00310065">
        <w:rPr>
          <w:rFonts w:ascii="方正仿宋_GBK" w:eastAsia="方正仿宋_GBK" w:hint="eastAsia"/>
          <w:sz w:val="32"/>
          <w:szCs w:val="32"/>
        </w:rPr>
        <w:t>句子</w:t>
      </w:r>
    </w:p>
    <w:p w:rsidR="002D4071" w:rsidRPr="00310065" w:rsidRDefault="0072295B" w:rsidP="0001474A">
      <w:pPr>
        <w:numPr>
          <w:ilvl w:val="0"/>
          <w:numId w:val="7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句子的种类</w:t>
      </w:r>
    </w:p>
    <w:p w:rsidR="002D4071" w:rsidRPr="00310065" w:rsidRDefault="0072295B" w:rsidP="0001474A">
      <w:pPr>
        <w:numPr>
          <w:ilvl w:val="0"/>
          <w:numId w:val="7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句子的成分</w:t>
      </w:r>
    </w:p>
    <w:p w:rsidR="002D4071" w:rsidRPr="00310065" w:rsidRDefault="0072295B" w:rsidP="0001474A">
      <w:pPr>
        <w:numPr>
          <w:ilvl w:val="0"/>
          <w:numId w:val="7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主谓的一致关系</w:t>
      </w:r>
    </w:p>
    <w:p w:rsidR="002D4071" w:rsidRPr="00310065" w:rsidRDefault="0072295B" w:rsidP="0001474A">
      <w:pPr>
        <w:numPr>
          <w:ilvl w:val="0"/>
          <w:numId w:val="7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简单句的六种基本句型</w:t>
      </w:r>
    </w:p>
    <w:p w:rsidR="002D4071" w:rsidRPr="00310065" w:rsidRDefault="0072295B" w:rsidP="0001474A">
      <w:pPr>
        <w:numPr>
          <w:ilvl w:val="0"/>
          <w:numId w:val="7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并列复合句</w:t>
      </w:r>
    </w:p>
    <w:p w:rsidR="002D4071" w:rsidRPr="00310065" w:rsidRDefault="0072295B" w:rsidP="0001474A">
      <w:pPr>
        <w:numPr>
          <w:ilvl w:val="0"/>
          <w:numId w:val="7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主从复合句</w:t>
      </w:r>
    </w:p>
    <w:p w:rsidR="002D4071" w:rsidRPr="00310065" w:rsidRDefault="0072295B" w:rsidP="0001474A">
      <w:pPr>
        <w:numPr>
          <w:ilvl w:val="0"/>
          <w:numId w:val="7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倒装句</w:t>
      </w:r>
    </w:p>
    <w:p w:rsidR="002D4071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（十）</w:t>
      </w:r>
      <w:r w:rsidR="0072295B" w:rsidRPr="00310065">
        <w:rPr>
          <w:rFonts w:eastAsia="方正仿宋_GBK" w:hint="eastAsia"/>
          <w:sz w:val="32"/>
          <w:szCs w:val="32"/>
        </w:rPr>
        <w:t>  </w:t>
      </w:r>
      <w:r w:rsidR="0072295B" w:rsidRPr="00310065">
        <w:rPr>
          <w:rFonts w:ascii="方正仿宋_GBK" w:eastAsia="方正仿宋_GBK" w:hint="eastAsia"/>
          <w:sz w:val="32"/>
          <w:szCs w:val="32"/>
        </w:rPr>
        <w:t>构词法</w:t>
      </w:r>
    </w:p>
    <w:p w:rsidR="002D4071" w:rsidRPr="00310065" w:rsidRDefault="0072295B" w:rsidP="0001474A">
      <w:pPr>
        <w:numPr>
          <w:ilvl w:val="0"/>
          <w:numId w:val="9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合成法</w:t>
      </w:r>
    </w:p>
    <w:p w:rsidR="002D4071" w:rsidRPr="00310065" w:rsidRDefault="0072295B" w:rsidP="0001474A">
      <w:pPr>
        <w:numPr>
          <w:ilvl w:val="0"/>
          <w:numId w:val="9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转化法</w:t>
      </w:r>
    </w:p>
    <w:p w:rsidR="002D4071" w:rsidRPr="00310065" w:rsidRDefault="0072295B" w:rsidP="0001474A">
      <w:pPr>
        <w:numPr>
          <w:ilvl w:val="0"/>
          <w:numId w:val="9"/>
        </w:num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派生法</w:t>
      </w:r>
    </w:p>
    <w:p w:rsidR="00F76F58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四、</w:t>
      </w:r>
      <w:r w:rsidR="0072295B" w:rsidRPr="00310065">
        <w:rPr>
          <w:rFonts w:eastAsia="方正仿宋_GBK" w:hint="eastAsia"/>
          <w:sz w:val="32"/>
          <w:szCs w:val="32"/>
        </w:rPr>
        <w:t>  </w:t>
      </w:r>
      <w:r w:rsidR="00F76F58" w:rsidRPr="00310065">
        <w:rPr>
          <w:rFonts w:ascii="方正仿宋_GBK" w:eastAsia="方正仿宋_GBK" w:hint="eastAsia"/>
          <w:sz w:val="32"/>
          <w:szCs w:val="32"/>
        </w:rPr>
        <w:t>翻译(单项选择题)</w:t>
      </w:r>
    </w:p>
    <w:p w:rsidR="00F76F58" w:rsidRPr="00310065" w:rsidRDefault="00F76F58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</w:t>
      </w:r>
      <w:r w:rsidR="0001474A" w:rsidRPr="00310065">
        <w:rPr>
          <w:rFonts w:ascii="方正仿宋_GBK" w:eastAsia="方正仿宋_GBK" w:hint="eastAsia"/>
          <w:sz w:val="32"/>
          <w:szCs w:val="32"/>
        </w:rPr>
        <w:t>一</w:t>
      </w:r>
      <w:r w:rsidRPr="00310065">
        <w:rPr>
          <w:rFonts w:ascii="方正仿宋_GBK" w:eastAsia="方正仿宋_GBK" w:hint="eastAsia"/>
          <w:sz w:val="32"/>
          <w:szCs w:val="32"/>
        </w:rPr>
        <w:t>）能够在掌握英语基本语法的基础上准确对所给句子英译汉</w:t>
      </w:r>
      <w:r w:rsidR="00310065">
        <w:rPr>
          <w:rFonts w:ascii="方正仿宋_GBK" w:eastAsia="方正仿宋_GBK" w:hint="eastAsia"/>
          <w:sz w:val="32"/>
          <w:szCs w:val="32"/>
        </w:rPr>
        <w:t>。</w:t>
      </w:r>
    </w:p>
    <w:p w:rsidR="00F76F58" w:rsidRPr="00310065" w:rsidRDefault="00F76F58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</w:t>
      </w:r>
      <w:r w:rsidR="0001474A" w:rsidRPr="00310065">
        <w:rPr>
          <w:rFonts w:ascii="方正仿宋_GBK" w:eastAsia="方正仿宋_GBK" w:hint="eastAsia"/>
          <w:sz w:val="32"/>
          <w:szCs w:val="32"/>
        </w:rPr>
        <w:t>二</w:t>
      </w:r>
      <w:r w:rsidRPr="00310065">
        <w:rPr>
          <w:rFonts w:ascii="方正仿宋_GBK" w:eastAsia="方正仿宋_GBK" w:hint="eastAsia"/>
          <w:sz w:val="32"/>
          <w:szCs w:val="32"/>
        </w:rPr>
        <w:t>）能够熟练正确进行较为常见的日常用语</w:t>
      </w:r>
      <w:proofErr w:type="gramStart"/>
      <w:r w:rsidRPr="00310065">
        <w:rPr>
          <w:rFonts w:ascii="方正仿宋_GBK" w:eastAsia="方正仿宋_GBK" w:hint="eastAsia"/>
          <w:sz w:val="32"/>
          <w:szCs w:val="32"/>
        </w:rPr>
        <w:t>英翻汉</w:t>
      </w:r>
      <w:proofErr w:type="gramEnd"/>
      <w:r w:rsidR="00310065">
        <w:rPr>
          <w:rFonts w:ascii="方正仿宋_GBK" w:eastAsia="方正仿宋_GBK" w:hint="eastAsia"/>
          <w:sz w:val="32"/>
          <w:szCs w:val="32"/>
        </w:rPr>
        <w:t>。</w:t>
      </w:r>
    </w:p>
    <w:p w:rsidR="00F76F58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五、</w:t>
      </w:r>
      <w:r w:rsidR="0072295B" w:rsidRPr="00310065">
        <w:rPr>
          <w:rFonts w:eastAsia="方正仿宋_GBK" w:hint="eastAsia"/>
          <w:sz w:val="32"/>
          <w:szCs w:val="32"/>
        </w:rPr>
        <w:t> </w:t>
      </w:r>
      <w:r w:rsidR="00F76F58" w:rsidRPr="00310065">
        <w:rPr>
          <w:rFonts w:ascii="方正仿宋_GBK" w:eastAsia="方正仿宋_GBK" w:hint="eastAsia"/>
          <w:sz w:val="32"/>
          <w:szCs w:val="32"/>
        </w:rPr>
        <w:t>阅读理解</w:t>
      </w:r>
    </w:p>
    <w:p w:rsidR="00F76F58" w:rsidRPr="00310065" w:rsidRDefault="00F76F58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lastRenderedPageBreak/>
        <w:t>（</w:t>
      </w:r>
      <w:r w:rsidR="0001474A" w:rsidRPr="00310065">
        <w:rPr>
          <w:rFonts w:ascii="方正仿宋_GBK" w:eastAsia="方正仿宋_GBK" w:hint="eastAsia"/>
          <w:sz w:val="32"/>
          <w:szCs w:val="32"/>
        </w:rPr>
        <w:t>一</w:t>
      </w:r>
      <w:r w:rsidRPr="00310065">
        <w:rPr>
          <w:rFonts w:ascii="方正仿宋_GBK" w:eastAsia="方正仿宋_GBK" w:hint="eastAsia"/>
          <w:sz w:val="32"/>
          <w:szCs w:val="32"/>
        </w:rPr>
        <w:t>）能读懂简单的应用文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如信件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请柬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通知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便条和常见标志等</w:t>
      </w:r>
      <w:r w:rsidR="002A2131">
        <w:rPr>
          <w:rFonts w:ascii="方正仿宋_GBK" w:eastAsia="方正仿宋_GBK" w:hint="eastAsia"/>
          <w:sz w:val="32"/>
          <w:szCs w:val="32"/>
        </w:rPr>
        <w:t>。</w:t>
      </w:r>
    </w:p>
    <w:p w:rsidR="00F76F58" w:rsidRPr="00310065" w:rsidRDefault="00F76F58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</w:t>
      </w:r>
      <w:r w:rsidR="0001474A" w:rsidRPr="00310065">
        <w:rPr>
          <w:rFonts w:ascii="方正仿宋_GBK" w:eastAsia="方正仿宋_GBK" w:hint="eastAsia"/>
          <w:sz w:val="32"/>
          <w:szCs w:val="32"/>
        </w:rPr>
        <w:t>二</w:t>
      </w:r>
      <w:r w:rsidRPr="00310065">
        <w:rPr>
          <w:rFonts w:ascii="方正仿宋_GBK" w:eastAsia="方正仿宋_GBK" w:hint="eastAsia"/>
          <w:sz w:val="32"/>
          <w:szCs w:val="32"/>
        </w:rPr>
        <w:t>）除课文外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补充阅读量应达到10万词</w:t>
      </w:r>
      <w:r w:rsidR="00310065">
        <w:rPr>
          <w:rFonts w:ascii="方正仿宋_GBK" w:eastAsia="方正仿宋_GBK" w:hint="eastAsia"/>
          <w:sz w:val="32"/>
          <w:szCs w:val="32"/>
        </w:rPr>
        <w:t>。</w:t>
      </w:r>
    </w:p>
    <w:p w:rsidR="00F76F58" w:rsidRPr="00310065" w:rsidRDefault="00F76F58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</w:t>
      </w:r>
      <w:r w:rsidR="0001474A" w:rsidRPr="00310065">
        <w:rPr>
          <w:rFonts w:ascii="方正仿宋_GBK" w:eastAsia="方正仿宋_GBK" w:hint="eastAsia"/>
          <w:sz w:val="32"/>
          <w:szCs w:val="32"/>
        </w:rPr>
        <w:t>三</w:t>
      </w:r>
      <w:r w:rsidRPr="00310065">
        <w:rPr>
          <w:rFonts w:ascii="方正仿宋_GBK" w:eastAsia="方正仿宋_GBK" w:hint="eastAsia"/>
          <w:sz w:val="32"/>
          <w:szCs w:val="32"/>
        </w:rPr>
        <w:t>）能借助词典读懂难度略低于多学课文的文字材料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能够把握其中心思想和主要内容.阅读生词率不超过3%的文字材料时</w:t>
      </w:r>
      <w:r w:rsidR="00310065">
        <w:rPr>
          <w:rFonts w:ascii="方正仿宋_GBK" w:eastAsia="方正仿宋_GBK" w:hint="eastAsia"/>
          <w:sz w:val="32"/>
          <w:szCs w:val="32"/>
        </w:rPr>
        <w:t>，</w:t>
      </w:r>
      <w:r w:rsidRPr="00310065">
        <w:rPr>
          <w:rFonts w:ascii="方正仿宋_GBK" w:eastAsia="方正仿宋_GBK" w:hint="eastAsia"/>
          <w:sz w:val="32"/>
          <w:szCs w:val="32"/>
        </w:rPr>
        <w:t>速度为每分钟50~70个词</w:t>
      </w:r>
      <w:r w:rsidR="00310065">
        <w:rPr>
          <w:rFonts w:ascii="方正仿宋_GBK" w:eastAsia="方正仿宋_GBK" w:hint="eastAsia"/>
          <w:sz w:val="32"/>
          <w:szCs w:val="32"/>
        </w:rPr>
        <w:t>。</w:t>
      </w:r>
    </w:p>
    <w:p w:rsidR="002D4071" w:rsidRPr="00310065" w:rsidRDefault="002D4071" w:rsidP="0001474A">
      <w:pPr>
        <w:rPr>
          <w:rFonts w:ascii="方正仿宋_GBK" w:eastAsia="方正仿宋_GBK" w:hint="eastAsia"/>
          <w:sz w:val="32"/>
          <w:szCs w:val="32"/>
        </w:rPr>
      </w:pPr>
    </w:p>
    <w:p w:rsidR="00B2244B" w:rsidRPr="00310065" w:rsidRDefault="00B2244B" w:rsidP="00310065">
      <w:pPr>
        <w:jc w:val="center"/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第二部分  考试形式及试卷结构</w:t>
      </w:r>
    </w:p>
    <w:p w:rsidR="00B3325D" w:rsidRPr="00310065" w:rsidRDefault="00B3325D" w:rsidP="0001474A">
      <w:pPr>
        <w:rPr>
          <w:rFonts w:ascii="方正仿宋_GBK" w:eastAsia="方正仿宋_GBK" w:hint="eastAsia"/>
          <w:sz w:val="32"/>
          <w:szCs w:val="32"/>
        </w:rPr>
      </w:pPr>
    </w:p>
    <w:p w:rsidR="00F76F58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一、</w:t>
      </w:r>
      <w:r w:rsidR="00B3325D" w:rsidRPr="00310065">
        <w:rPr>
          <w:rFonts w:ascii="方正仿宋_GBK" w:eastAsia="方正仿宋_GBK" w:hint="eastAsia"/>
          <w:sz w:val="32"/>
          <w:szCs w:val="32"/>
        </w:rPr>
        <w:t>考试时间：40分钟</w:t>
      </w:r>
    </w:p>
    <w:p w:rsidR="00A90779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二、</w:t>
      </w:r>
      <w:r w:rsidR="00A90779" w:rsidRPr="00310065">
        <w:rPr>
          <w:rFonts w:ascii="方正仿宋_GBK" w:eastAsia="方正仿宋_GBK" w:hint="eastAsia"/>
          <w:sz w:val="32"/>
          <w:szCs w:val="32"/>
        </w:rPr>
        <w:t>考试形式：机考（共50个单选题，分值60分）</w:t>
      </w:r>
    </w:p>
    <w:p w:rsidR="00A90779" w:rsidRPr="00310065" w:rsidRDefault="00A90779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分值分配：</w:t>
      </w:r>
    </w:p>
    <w:tbl>
      <w:tblPr>
        <w:tblStyle w:val="a5"/>
        <w:tblW w:w="9782" w:type="dxa"/>
        <w:tblInd w:w="-318" w:type="dxa"/>
        <w:tblLook w:val="04A0"/>
      </w:tblPr>
      <w:tblGrid>
        <w:gridCol w:w="1135"/>
        <w:gridCol w:w="1701"/>
        <w:gridCol w:w="1701"/>
        <w:gridCol w:w="1701"/>
        <w:gridCol w:w="1701"/>
        <w:gridCol w:w="1843"/>
      </w:tblGrid>
      <w:tr w:rsidR="00A90779" w:rsidRPr="00310065" w:rsidTr="001043D7">
        <w:tc>
          <w:tcPr>
            <w:tcW w:w="1135" w:type="dxa"/>
          </w:tcPr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题型</w:t>
            </w:r>
          </w:p>
        </w:tc>
        <w:tc>
          <w:tcPr>
            <w:tcW w:w="1701" w:type="dxa"/>
          </w:tcPr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语音（5题）</w:t>
            </w:r>
          </w:p>
        </w:tc>
        <w:tc>
          <w:tcPr>
            <w:tcW w:w="1701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词汇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（15题）</w:t>
            </w:r>
          </w:p>
        </w:tc>
        <w:tc>
          <w:tcPr>
            <w:tcW w:w="1701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语法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（15题）</w:t>
            </w:r>
          </w:p>
        </w:tc>
        <w:tc>
          <w:tcPr>
            <w:tcW w:w="1701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翻译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（5题）</w:t>
            </w:r>
          </w:p>
        </w:tc>
        <w:tc>
          <w:tcPr>
            <w:tcW w:w="1843" w:type="dxa"/>
          </w:tcPr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阅读理解（10题）</w:t>
            </w:r>
          </w:p>
        </w:tc>
      </w:tr>
      <w:tr w:rsidR="00A90779" w:rsidRPr="00310065" w:rsidTr="001043D7">
        <w:tc>
          <w:tcPr>
            <w:tcW w:w="1135" w:type="dxa"/>
          </w:tcPr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分值</w:t>
            </w:r>
          </w:p>
        </w:tc>
        <w:tc>
          <w:tcPr>
            <w:tcW w:w="1701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5分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（1分/题）</w:t>
            </w:r>
          </w:p>
        </w:tc>
        <w:tc>
          <w:tcPr>
            <w:tcW w:w="1701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15分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（1分/题）</w:t>
            </w:r>
          </w:p>
        </w:tc>
        <w:tc>
          <w:tcPr>
            <w:tcW w:w="1701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15分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（1分/题）</w:t>
            </w:r>
          </w:p>
        </w:tc>
        <w:tc>
          <w:tcPr>
            <w:tcW w:w="1701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5分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（1分/题）</w:t>
            </w:r>
          </w:p>
        </w:tc>
        <w:tc>
          <w:tcPr>
            <w:tcW w:w="1843" w:type="dxa"/>
          </w:tcPr>
          <w:p w:rsidR="001043D7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20分</w:t>
            </w:r>
          </w:p>
          <w:p w:rsidR="00A90779" w:rsidRPr="00310065" w:rsidRDefault="00A90779" w:rsidP="001043D7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10065">
              <w:rPr>
                <w:rFonts w:ascii="方正仿宋_GBK" w:eastAsia="方正仿宋_GBK" w:hint="eastAsia"/>
                <w:sz w:val="32"/>
                <w:szCs w:val="32"/>
              </w:rPr>
              <w:t>（2题/分）</w:t>
            </w:r>
          </w:p>
        </w:tc>
      </w:tr>
    </w:tbl>
    <w:p w:rsidR="00F76F58" w:rsidRPr="00310065" w:rsidRDefault="00F76F58" w:rsidP="0001474A">
      <w:pPr>
        <w:rPr>
          <w:rFonts w:ascii="方正仿宋_GBK" w:eastAsia="方正仿宋_GBK" w:hint="eastAsia"/>
          <w:sz w:val="32"/>
          <w:szCs w:val="32"/>
        </w:rPr>
      </w:pPr>
    </w:p>
    <w:p w:rsidR="00B2244B" w:rsidRPr="00310065" w:rsidRDefault="0001474A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三</w:t>
      </w:r>
      <w:r w:rsidR="00B2244B" w:rsidRPr="00310065">
        <w:rPr>
          <w:rFonts w:ascii="方正仿宋_GBK" w:eastAsia="方正仿宋_GBK" w:hint="eastAsia"/>
          <w:sz w:val="32"/>
          <w:szCs w:val="32"/>
        </w:rPr>
        <w:t>、注意事项</w:t>
      </w:r>
    </w:p>
    <w:p w:rsidR="00B2244B" w:rsidRPr="00310065" w:rsidRDefault="00B2244B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（一）考生必须提前15分钟到达面试考场候考，带齐准考证、身份证等有效证件；</w:t>
      </w:r>
    </w:p>
    <w:p w:rsidR="00B2244B" w:rsidRPr="00310065" w:rsidRDefault="00B2244B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（二）到达考场必须保持安静，听从工作人员指挥；</w:t>
      </w:r>
    </w:p>
    <w:p w:rsidR="00B2244B" w:rsidRPr="00310065" w:rsidRDefault="00B2244B" w:rsidP="0001474A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>（三）考试过程中不能向监考老师透露自己的姓名、毕业学校等个人信息。</w:t>
      </w:r>
    </w:p>
    <w:p w:rsidR="00B2244B" w:rsidRPr="00310065" w:rsidRDefault="002A2131" w:rsidP="0001474A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</w:t>
      </w:r>
    </w:p>
    <w:p w:rsidR="00B2244B" w:rsidRPr="00310065" w:rsidRDefault="00B2244B" w:rsidP="0001474A">
      <w:pPr>
        <w:rPr>
          <w:rFonts w:ascii="方正仿宋_GBK" w:eastAsia="方正仿宋_GBK" w:hint="eastAsia"/>
          <w:sz w:val="32"/>
          <w:szCs w:val="32"/>
        </w:rPr>
      </w:pPr>
    </w:p>
    <w:p w:rsidR="00B2244B" w:rsidRPr="00310065" w:rsidRDefault="00B2244B" w:rsidP="00310065">
      <w:pPr>
        <w:ind w:firstLineChars="1500" w:firstLine="4800"/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 xml:space="preserve"> 德宏职业学院</w:t>
      </w:r>
    </w:p>
    <w:p w:rsidR="002D4071" w:rsidRPr="002A2131" w:rsidRDefault="00B2244B" w:rsidP="002A2131">
      <w:pPr>
        <w:rPr>
          <w:rFonts w:ascii="方正仿宋_GBK" w:eastAsia="方正仿宋_GBK" w:hint="eastAsia"/>
          <w:sz w:val="32"/>
          <w:szCs w:val="32"/>
        </w:rPr>
      </w:pPr>
      <w:r w:rsidRPr="00310065">
        <w:rPr>
          <w:rFonts w:ascii="方正仿宋_GBK" w:eastAsia="方正仿宋_GBK" w:hint="eastAsia"/>
          <w:sz w:val="32"/>
          <w:szCs w:val="32"/>
        </w:rPr>
        <w:t xml:space="preserve">                                 2017.12.5</w:t>
      </w:r>
    </w:p>
    <w:sectPr w:rsidR="002D4071" w:rsidRPr="002A2131" w:rsidSect="002D4071"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细黑一简体">
    <w:altName w:val="黑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B51"/>
    <w:multiLevelType w:val="hybridMultilevel"/>
    <w:tmpl w:val="9F06291E"/>
    <w:lvl w:ilvl="0" w:tplc="7E2E3C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24DD9"/>
    <w:multiLevelType w:val="hybridMultilevel"/>
    <w:tmpl w:val="6F022B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D3BE7"/>
    <w:multiLevelType w:val="hybridMultilevel"/>
    <w:tmpl w:val="B80637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645074"/>
    <w:multiLevelType w:val="hybridMultilevel"/>
    <w:tmpl w:val="E3167A62"/>
    <w:lvl w:ilvl="0" w:tplc="B96C0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4A6002"/>
    <w:multiLevelType w:val="hybridMultilevel"/>
    <w:tmpl w:val="56B0F7B0"/>
    <w:lvl w:ilvl="0" w:tplc="9D6478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02538E"/>
    <w:multiLevelType w:val="hybridMultilevel"/>
    <w:tmpl w:val="0A8E35F2"/>
    <w:lvl w:ilvl="0" w:tplc="09FEAA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545E68"/>
    <w:multiLevelType w:val="hybridMultilevel"/>
    <w:tmpl w:val="AE382CE8"/>
    <w:lvl w:ilvl="0" w:tplc="82300F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DF51F0"/>
    <w:multiLevelType w:val="hybridMultilevel"/>
    <w:tmpl w:val="403EF2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3F0197"/>
    <w:multiLevelType w:val="hybridMultilevel"/>
    <w:tmpl w:val="59B03A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562AEC"/>
    <w:multiLevelType w:val="hybridMultilevel"/>
    <w:tmpl w:val="C464A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071"/>
    <w:rsid w:val="0001474A"/>
    <w:rsid w:val="000F216C"/>
    <w:rsid w:val="001043D7"/>
    <w:rsid w:val="002A2131"/>
    <w:rsid w:val="002D4071"/>
    <w:rsid w:val="00310065"/>
    <w:rsid w:val="00584B91"/>
    <w:rsid w:val="0072295B"/>
    <w:rsid w:val="009D7B38"/>
    <w:rsid w:val="00A90779"/>
    <w:rsid w:val="00B2244B"/>
    <w:rsid w:val="00B3325D"/>
    <w:rsid w:val="00F76F58"/>
    <w:rsid w:val="3D97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0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D4071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2D4071"/>
    <w:rPr>
      <w:b/>
    </w:rPr>
  </w:style>
  <w:style w:type="table" w:styleId="a5">
    <w:name w:val="Table Grid"/>
    <w:basedOn w:val="a1"/>
    <w:uiPriority w:val="99"/>
    <w:unhideWhenUsed/>
    <w:rsid w:val="00F76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三校生英语考试大纲</dc:title>
  <cp:lastModifiedBy>用户李春萍</cp:lastModifiedBy>
  <cp:revision>9</cp:revision>
  <dcterms:created xsi:type="dcterms:W3CDTF">2015-11-18T09:07:00Z</dcterms:created>
  <dcterms:modified xsi:type="dcterms:W3CDTF">2017-12-06T09:26:00Z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