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BDD586" w14:textId="77777777" w:rsidR="00494F6C" w:rsidRPr="00494F6C" w:rsidRDefault="00494F6C" w:rsidP="00494F6C">
      <w:pPr>
        <w:widowControl/>
        <w:shd w:val="clear" w:color="auto" w:fill="FFFFFF"/>
        <w:tabs>
          <w:tab w:val="left" w:pos="650"/>
          <w:tab w:val="center" w:pos="4153"/>
        </w:tabs>
        <w:spacing w:line="360" w:lineRule="auto"/>
        <w:jc w:val="center"/>
        <w:rPr>
          <w:rFonts w:ascii="方正小标宋_GBK" w:eastAsia="方正小标宋_GBK" w:hAnsi="宋体" w:cs="Times New Roman"/>
          <w:b/>
          <w:sz w:val="44"/>
          <w:szCs w:val="44"/>
        </w:rPr>
      </w:pPr>
      <w:r w:rsidRPr="00494F6C">
        <w:rPr>
          <w:rFonts w:ascii="方正小标宋_GBK" w:eastAsia="方正小标宋_GBK" w:hAnsi="宋体" w:cs="Times New Roman" w:hint="eastAsia"/>
          <w:b/>
          <w:sz w:val="44"/>
          <w:szCs w:val="44"/>
        </w:rPr>
        <w:t>德宏职业学院</w:t>
      </w:r>
      <w:r w:rsidRPr="00494F6C">
        <w:rPr>
          <w:rFonts w:ascii="方正小标宋_GBK" w:eastAsia="方正小标宋_GBK" w:hAnsi="宋体" w:cs="Times New Roman"/>
          <w:b/>
          <w:sz w:val="44"/>
          <w:szCs w:val="44"/>
        </w:rPr>
        <w:tab/>
      </w:r>
      <w:r w:rsidRPr="00494F6C">
        <w:rPr>
          <w:rFonts w:ascii="方正小标宋_GBK" w:eastAsia="方正小标宋_GBK" w:hAnsi="宋体" w:cs="Times New Roman" w:hint="eastAsia"/>
          <w:b/>
          <w:sz w:val="44"/>
          <w:szCs w:val="44"/>
        </w:rPr>
        <w:t>2018年《计算机网络技术》</w:t>
      </w:r>
    </w:p>
    <w:p w14:paraId="10B56613" w14:textId="77777777" w:rsidR="00494F6C" w:rsidRPr="00494F6C" w:rsidRDefault="00494F6C" w:rsidP="00494F6C">
      <w:pPr>
        <w:widowControl/>
        <w:shd w:val="clear" w:color="auto" w:fill="FFFFFF"/>
        <w:tabs>
          <w:tab w:val="left" w:pos="650"/>
          <w:tab w:val="center" w:pos="4153"/>
        </w:tabs>
        <w:spacing w:line="360" w:lineRule="auto"/>
        <w:jc w:val="center"/>
        <w:rPr>
          <w:rFonts w:ascii="方正小标宋_GBK" w:eastAsia="方正小标宋_GBK" w:hAnsi="宋体" w:cs="Times New Roman"/>
          <w:b/>
          <w:sz w:val="44"/>
          <w:szCs w:val="44"/>
        </w:rPr>
      </w:pPr>
      <w:r w:rsidRPr="00494F6C">
        <w:rPr>
          <w:rFonts w:ascii="方正小标宋_GBK" w:eastAsia="方正小标宋_GBK" w:hAnsi="宋体" w:cs="Times New Roman" w:hint="eastAsia"/>
          <w:b/>
          <w:sz w:val="44"/>
          <w:szCs w:val="44"/>
        </w:rPr>
        <w:t>专业单独招生职业技能测试考试大纲</w:t>
      </w:r>
    </w:p>
    <w:p w14:paraId="1A19AC10" w14:textId="77777777" w:rsidR="00494F6C" w:rsidRPr="00494F6C" w:rsidRDefault="00494F6C" w:rsidP="00494F6C">
      <w:pPr>
        <w:widowControl/>
        <w:shd w:val="clear" w:color="auto" w:fill="FFFFFF"/>
        <w:tabs>
          <w:tab w:val="left" w:pos="650"/>
          <w:tab w:val="center" w:pos="4153"/>
        </w:tabs>
        <w:spacing w:line="360" w:lineRule="auto"/>
        <w:jc w:val="center"/>
        <w:rPr>
          <w:rFonts w:ascii="方正小标宋_GBK" w:eastAsia="方正小标宋_GBK" w:hAnsi="宋体" w:cs="Times New Roman"/>
          <w:b/>
          <w:sz w:val="44"/>
          <w:szCs w:val="44"/>
        </w:rPr>
      </w:pPr>
      <w:r w:rsidRPr="00494F6C">
        <w:rPr>
          <w:rFonts w:ascii="方正小标宋_GBK" w:eastAsia="方正小标宋_GBK" w:hAnsi="宋体" w:cs="Times New Roman" w:hint="eastAsia"/>
          <w:b/>
          <w:sz w:val="44"/>
          <w:szCs w:val="44"/>
        </w:rPr>
        <w:t>（普通高中）</w:t>
      </w:r>
    </w:p>
    <w:p w14:paraId="65EAAE63" w14:textId="77777777" w:rsidR="00494F6C" w:rsidRPr="00494F6C" w:rsidRDefault="00494F6C" w:rsidP="00494F6C">
      <w:pPr>
        <w:ind w:firstLineChars="200" w:firstLine="64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德宏职业学院2018年计算机网络技术专业，单独招生考试职业适应性测试考试大纲，适用的考生范围是：</w:t>
      </w:r>
      <w:r w:rsidRPr="00494F6C">
        <w:rPr>
          <w:rFonts w:ascii="方正仿宋_GBK" w:eastAsia="方正仿宋_GBK" w:hAnsi="宋体" w:cs="Times New Roman" w:hint="eastAsia"/>
          <w:sz w:val="32"/>
          <w:szCs w:val="32"/>
          <w:shd w:val="clear" w:color="auto" w:fill="FFFFFF"/>
        </w:rPr>
        <w:t>符合云南省普通高等学校统一招生考试报名资格的、报考单独招生考试的应、往届普通高中毕业生。测试主要考查参加汽车检测与维修技术单独招生考试的考</w:t>
      </w:r>
      <w:r w:rsidRPr="00494F6C">
        <w:rPr>
          <w:rFonts w:ascii="方正仿宋_GBK" w:eastAsia="方正仿宋_GBK" w:hAnsi="宋体" w:cs="Times New Roman" w:hint="eastAsia"/>
          <w:color w:val="000000"/>
          <w:sz w:val="32"/>
          <w:szCs w:val="32"/>
          <w:shd w:val="clear" w:color="auto" w:fill="FFFFFF"/>
        </w:rPr>
        <w:t>生应具备的基本素养、职业意识、职业发展潜质、职业技术素养、专业服务实践能力、持续学习能力主要采用笔试和面试相结合的方式进行：</w:t>
      </w:r>
    </w:p>
    <w:p w14:paraId="7730FE3A" w14:textId="77777777" w:rsidR="00494F6C" w:rsidRPr="00494F6C" w:rsidRDefault="00494F6C" w:rsidP="00494F6C">
      <w:pPr>
        <w:ind w:firstLineChars="200" w:firstLine="64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一、笔试部分</w:t>
      </w:r>
    </w:p>
    <w:p w14:paraId="2D95F759" w14:textId="77777777" w:rsidR="00494F6C" w:rsidRPr="00494F6C" w:rsidRDefault="00494F6C" w:rsidP="00494F6C">
      <w:pPr>
        <w:widowControl/>
        <w:shd w:val="clear" w:color="auto" w:fill="FFFFFF"/>
        <w:spacing w:line="360" w:lineRule="auto"/>
        <w:ind w:firstLineChars="200" w:firstLine="64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笔试要求以职业意识、职业潜质、职业技术素养三方面为命题指导思想，将知识、能力和素质融为一体，在考查基础知识的同时，关注计算机的简单应用。笔试考试形式及其结构如下：</w:t>
      </w:r>
    </w:p>
    <w:p w14:paraId="6D3EE9F8" w14:textId="77777777" w:rsidR="00494F6C" w:rsidRPr="00494F6C" w:rsidRDefault="00494F6C" w:rsidP="00494F6C">
      <w:pPr>
        <w:widowControl/>
        <w:shd w:val="clear" w:color="auto" w:fill="FFFFFF"/>
        <w:spacing w:line="360" w:lineRule="auto"/>
        <w:ind w:firstLineChars="200" w:firstLine="64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（一）考试形式</w:t>
      </w:r>
    </w:p>
    <w:p w14:paraId="21A2CABA"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1.考试时间：60分钟</w:t>
      </w:r>
    </w:p>
    <w:p w14:paraId="7D481051" w14:textId="77777777" w:rsidR="00494F6C" w:rsidRPr="00494F6C" w:rsidRDefault="00494F6C" w:rsidP="00494F6C">
      <w:pPr>
        <w:widowControl/>
        <w:shd w:val="clear" w:color="auto" w:fill="FFFFFF"/>
        <w:spacing w:line="360" w:lineRule="auto"/>
        <w:ind w:firstLineChars="150" w:firstLine="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2.考试方式：机考（无纸化考试）</w:t>
      </w:r>
    </w:p>
    <w:p w14:paraId="50A6EFF5" w14:textId="77777777" w:rsidR="00494F6C" w:rsidRPr="00494F6C" w:rsidRDefault="00494F6C" w:rsidP="00494F6C">
      <w:pPr>
        <w:widowControl/>
        <w:shd w:val="clear" w:color="auto" w:fill="FFFFFF"/>
        <w:spacing w:line="360" w:lineRule="auto"/>
        <w:ind w:firstLineChars="150" w:firstLine="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3.试卷总分：100分</w:t>
      </w:r>
    </w:p>
    <w:p w14:paraId="2F505FA6" w14:textId="77777777" w:rsidR="00494F6C" w:rsidRPr="00494F6C" w:rsidRDefault="00494F6C" w:rsidP="00494F6C">
      <w:pPr>
        <w:widowControl/>
        <w:shd w:val="clear" w:color="auto" w:fill="FFFFFF"/>
        <w:spacing w:line="360" w:lineRule="auto"/>
        <w:ind w:firstLineChars="150" w:firstLine="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lastRenderedPageBreak/>
        <w:t>4.考试题型：单选题、多选题和判断题三种题型。</w:t>
      </w:r>
    </w:p>
    <w:p w14:paraId="39722E62"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commentRangeStart w:id="0"/>
      <w:r w:rsidRPr="00494F6C">
        <w:rPr>
          <w:rFonts w:ascii="方正仿宋_GBK" w:eastAsia="方正仿宋_GBK" w:hAnsi="宋体" w:cs="Times New Roman" w:hint="eastAsia"/>
          <w:color w:val="000000"/>
          <w:sz w:val="32"/>
          <w:szCs w:val="32"/>
          <w:shd w:val="clear" w:color="auto" w:fill="FFFFFF"/>
        </w:rPr>
        <w:t>5.考试内容及分值、比例</w:t>
      </w:r>
      <w:commentRangeEnd w:id="0"/>
      <w:r w:rsidRPr="00494F6C">
        <w:rPr>
          <w:rFonts w:ascii="Calibri" w:eastAsia="宋体" w:hAnsi="Calibri" w:cs="Times New Roman"/>
        </w:rPr>
        <w:commentReference w:id="0"/>
      </w:r>
    </w:p>
    <w:tbl>
      <w:tblPr>
        <w:tblW w:w="7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69"/>
        <w:gridCol w:w="1584"/>
        <w:gridCol w:w="2372"/>
      </w:tblGrid>
      <w:tr w:rsidR="00494F6C" w:rsidRPr="00494F6C" w14:paraId="128C6137" w14:textId="77777777" w:rsidTr="0006337A">
        <w:trPr>
          <w:jc w:val="center"/>
        </w:trPr>
        <w:tc>
          <w:tcPr>
            <w:tcW w:w="3769" w:type="dxa"/>
            <w:vAlign w:val="center"/>
          </w:tcPr>
          <w:p w14:paraId="6C6A3F97" w14:textId="77777777" w:rsidR="00494F6C" w:rsidRPr="00494F6C" w:rsidRDefault="00494F6C" w:rsidP="00494F6C">
            <w:pPr>
              <w:widowControl/>
              <w:shd w:val="clear" w:color="auto" w:fill="FFFFFF"/>
              <w:spacing w:line="360" w:lineRule="auto"/>
              <w:ind w:left="480"/>
              <w:jc w:val="center"/>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内容</w:t>
            </w:r>
          </w:p>
        </w:tc>
        <w:tc>
          <w:tcPr>
            <w:tcW w:w="1584" w:type="dxa"/>
            <w:vAlign w:val="center"/>
          </w:tcPr>
          <w:p w14:paraId="43166377" w14:textId="77777777" w:rsidR="00494F6C" w:rsidRPr="00494F6C" w:rsidRDefault="00494F6C" w:rsidP="00494F6C">
            <w:pPr>
              <w:widowControl/>
              <w:shd w:val="clear" w:color="auto" w:fill="FFFFFF"/>
              <w:spacing w:line="360" w:lineRule="auto"/>
              <w:ind w:left="480"/>
              <w:jc w:val="center"/>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分值</w:t>
            </w:r>
          </w:p>
        </w:tc>
        <w:tc>
          <w:tcPr>
            <w:tcW w:w="2372" w:type="dxa"/>
            <w:vAlign w:val="center"/>
          </w:tcPr>
          <w:p w14:paraId="4CF29D61" w14:textId="77777777" w:rsidR="00494F6C" w:rsidRPr="00494F6C" w:rsidRDefault="00494F6C" w:rsidP="00494F6C">
            <w:pPr>
              <w:widowControl/>
              <w:shd w:val="clear" w:color="auto" w:fill="FFFFFF"/>
              <w:spacing w:line="360" w:lineRule="auto"/>
              <w:ind w:left="480"/>
              <w:jc w:val="center"/>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所占比例</w:t>
            </w:r>
          </w:p>
        </w:tc>
      </w:tr>
      <w:tr w:rsidR="00494F6C" w:rsidRPr="00494F6C" w14:paraId="6FDA9A85" w14:textId="77777777" w:rsidTr="0006337A">
        <w:trPr>
          <w:trHeight w:val="213"/>
          <w:jc w:val="center"/>
        </w:trPr>
        <w:tc>
          <w:tcPr>
            <w:tcW w:w="3769" w:type="dxa"/>
            <w:vAlign w:val="center"/>
          </w:tcPr>
          <w:p w14:paraId="2E7A3FB1" w14:textId="77777777" w:rsidR="00494F6C" w:rsidRPr="00494F6C" w:rsidRDefault="00494F6C" w:rsidP="00494F6C">
            <w:pPr>
              <w:widowControl/>
              <w:shd w:val="clear" w:color="auto" w:fill="FFFFFF"/>
              <w:spacing w:line="360" w:lineRule="auto"/>
              <w:ind w:left="480"/>
              <w:jc w:val="center"/>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第一部分 计算机基础知识</w:t>
            </w:r>
          </w:p>
        </w:tc>
        <w:tc>
          <w:tcPr>
            <w:tcW w:w="1584" w:type="dxa"/>
            <w:vAlign w:val="center"/>
          </w:tcPr>
          <w:p w14:paraId="22EA326F" w14:textId="77777777" w:rsidR="00494F6C" w:rsidRPr="00494F6C" w:rsidRDefault="00494F6C" w:rsidP="00494F6C">
            <w:pPr>
              <w:widowControl/>
              <w:shd w:val="clear" w:color="auto" w:fill="FFFFFF"/>
              <w:spacing w:line="360" w:lineRule="auto"/>
              <w:ind w:left="480"/>
              <w:jc w:val="center"/>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20分</w:t>
            </w:r>
          </w:p>
        </w:tc>
        <w:tc>
          <w:tcPr>
            <w:tcW w:w="2372" w:type="dxa"/>
            <w:vAlign w:val="center"/>
          </w:tcPr>
          <w:p w14:paraId="0D9D8A98" w14:textId="77777777" w:rsidR="00494F6C" w:rsidRPr="00494F6C" w:rsidRDefault="00494F6C" w:rsidP="00494F6C">
            <w:pPr>
              <w:widowControl/>
              <w:shd w:val="clear" w:color="auto" w:fill="FFFFFF"/>
              <w:spacing w:line="360" w:lineRule="auto"/>
              <w:ind w:left="480"/>
              <w:jc w:val="center"/>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20%</w:t>
            </w:r>
          </w:p>
        </w:tc>
      </w:tr>
      <w:tr w:rsidR="00494F6C" w:rsidRPr="00494F6C" w14:paraId="3427DE35" w14:textId="77777777" w:rsidTr="0006337A">
        <w:trPr>
          <w:trHeight w:val="291"/>
          <w:jc w:val="center"/>
        </w:trPr>
        <w:tc>
          <w:tcPr>
            <w:tcW w:w="3769" w:type="dxa"/>
            <w:vAlign w:val="center"/>
          </w:tcPr>
          <w:p w14:paraId="3066CE16" w14:textId="77777777" w:rsidR="00494F6C" w:rsidRPr="00494F6C" w:rsidRDefault="00494F6C" w:rsidP="00494F6C">
            <w:pPr>
              <w:widowControl/>
              <w:shd w:val="clear" w:color="auto" w:fill="FFFFFF"/>
              <w:spacing w:line="360" w:lineRule="auto"/>
              <w:ind w:left="480"/>
              <w:jc w:val="center"/>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第二部分 Windows 7操作系统</w:t>
            </w:r>
          </w:p>
        </w:tc>
        <w:tc>
          <w:tcPr>
            <w:tcW w:w="1584" w:type="dxa"/>
            <w:vAlign w:val="center"/>
          </w:tcPr>
          <w:p w14:paraId="72FCFFE0" w14:textId="77777777" w:rsidR="00494F6C" w:rsidRPr="00494F6C" w:rsidRDefault="00494F6C" w:rsidP="00494F6C">
            <w:pPr>
              <w:widowControl/>
              <w:shd w:val="clear" w:color="auto" w:fill="FFFFFF"/>
              <w:spacing w:line="360" w:lineRule="auto"/>
              <w:ind w:left="480"/>
              <w:jc w:val="center"/>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10分</w:t>
            </w:r>
          </w:p>
        </w:tc>
        <w:tc>
          <w:tcPr>
            <w:tcW w:w="2372" w:type="dxa"/>
            <w:vAlign w:val="center"/>
          </w:tcPr>
          <w:p w14:paraId="6EF12511" w14:textId="77777777" w:rsidR="00494F6C" w:rsidRPr="00494F6C" w:rsidRDefault="00494F6C" w:rsidP="00494F6C">
            <w:pPr>
              <w:widowControl/>
              <w:shd w:val="clear" w:color="auto" w:fill="FFFFFF"/>
              <w:spacing w:line="360" w:lineRule="auto"/>
              <w:ind w:left="480"/>
              <w:jc w:val="center"/>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10%</w:t>
            </w:r>
          </w:p>
        </w:tc>
      </w:tr>
      <w:tr w:rsidR="00494F6C" w:rsidRPr="00494F6C" w14:paraId="7E804854" w14:textId="77777777" w:rsidTr="0006337A">
        <w:trPr>
          <w:trHeight w:val="495"/>
          <w:jc w:val="center"/>
        </w:trPr>
        <w:tc>
          <w:tcPr>
            <w:tcW w:w="3769" w:type="dxa"/>
            <w:vAlign w:val="center"/>
          </w:tcPr>
          <w:p w14:paraId="788479C8" w14:textId="77777777" w:rsidR="00494F6C" w:rsidRPr="00494F6C" w:rsidRDefault="00494F6C" w:rsidP="00494F6C">
            <w:pPr>
              <w:widowControl/>
              <w:shd w:val="clear" w:color="auto" w:fill="FFFFFF"/>
              <w:spacing w:line="360" w:lineRule="auto"/>
              <w:ind w:left="480"/>
              <w:jc w:val="center"/>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第三部分 办公应用软件（含Word 2010、PowerPoint 2010、Excel 2010）</w:t>
            </w:r>
          </w:p>
        </w:tc>
        <w:tc>
          <w:tcPr>
            <w:tcW w:w="1584" w:type="dxa"/>
            <w:vAlign w:val="center"/>
          </w:tcPr>
          <w:p w14:paraId="0D40E864" w14:textId="77777777" w:rsidR="00494F6C" w:rsidRPr="00494F6C" w:rsidRDefault="00494F6C" w:rsidP="00494F6C">
            <w:pPr>
              <w:widowControl/>
              <w:shd w:val="clear" w:color="auto" w:fill="FFFFFF"/>
              <w:spacing w:line="360" w:lineRule="auto"/>
              <w:ind w:left="480"/>
              <w:jc w:val="center"/>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60分</w:t>
            </w:r>
          </w:p>
        </w:tc>
        <w:tc>
          <w:tcPr>
            <w:tcW w:w="2372" w:type="dxa"/>
            <w:vAlign w:val="center"/>
          </w:tcPr>
          <w:p w14:paraId="0E200C30" w14:textId="77777777" w:rsidR="00494F6C" w:rsidRPr="00494F6C" w:rsidRDefault="00494F6C" w:rsidP="00494F6C">
            <w:pPr>
              <w:widowControl/>
              <w:shd w:val="clear" w:color="auto" w:fill="FFFFFF"/>
              <w:spacing w:line="360" w:lineRule="auto"/>
              <w:ind w:left="480"/>
              <w:jc w:val="center"/>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60%</w:t>
            </w:r>
          </w:p>
        </w:tc>
      </w:tr>
      <w:tr w:rsidR="00494F6C" w:rsidRPr="00494F6C" w14:paraId="01E1272A" w14:textId="77777777" w:rsidTr="0006337A">
        <w:trPr>
          <w:trHeight w:val="181"/>
          <w:jc w:val="center"/>
        </w:trPr>
        <w:tc>
          <w:tcPr>
            <w:tcW w:w="3769" w:type="dxa"/>
            <w:vAlign w:val="center"/>
          </w:tcPr>
          <w:p w14:paraId="1A63B5E1" w14:textId="77777777" w:rsidR="00494F6C" w:rsidRPr="00494F6C" w:rsidRDefault="00494F6C" w:rsidP="00494F6C">
            <w:pPr>
              <w:widowControl/>
              <w:shd w:val="clear" w:color="auto" w:fill="FFFFFF"/>
              <w:spacing w:line="360" w:lineRule="auto"/>
              <w:ind w:left="480"/>
              <w:jc w:val="center"/>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第四部分 网络应用基础</w:t>
            </w:r>
          </w:p>
        </w:tc>
        <w:tc>
          <w:tcPr>
            <w:tcW w:w="1584" w:type="dxa"/>
            <w:vAlign w:val="center"/>
          </w:tcPr>
          <w:p w14:paraId="7E4539D9" w14:textId="77777777" w:rsidR="00494F6C" w:rsidRPr="00494F6C" w:rsidRDefault="00494F6C" w:rsidP="00494F6C">
            <w:pPr>
              <w:widowControl/>
              <w:shd w:val="clear" w:color="auto" w:fill="FFFFFF"/>
              <w:spacing w:line="360" w:lineRule="auto"/>
              <w:ind w:left="480"/>
              <w:jc w:val="center"/>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10分</w:t>
            </w:r>
          </w:p>
        </w:tc>
        <w:tc>
          <w:tcPr>
            <w:tcW w:w="2372" w:type="dxa"/>
            <w:vAlign w:val="center"/>
          </w:tcPr>
          <w:p w14:paraId="40C9341E" w14:textId="77777777" w:rsidR="00494F6C" w:rsidRPr="00494F6C" w:rsidRDefault="00494F6C" w:rsidP="00494F6C">
            <w:pPr>
              <w:widowControl/>
              <w:shd w:val="clear" w:color="auto" w:fill="FFFFFF"/>
              <w:spacing w:line="360" w:lineRule="auto"/>
              <w:ind w:left="480"/>
              <w:jc w:val="center"/>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10%</w:t>
            </w:r>
          </w:p>
        </w:tc>
      </w:tr>
    </w:tbl>
    <w:p w14:paraId="35A81594"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（二）试题题型分布</w:t>
      </w:r>
    </w:p>
    <w:tbl>
      <w:tblPr>
        <w:tblW w:w="7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24"/>
        <w:gridCol w:w="1559"/>
        <w:gridCol w:w="1511"/>
      </w:tblGrid>
      <w:tr w:rsidR="00494F6C" w:rsidRPr="00494F6C" w14:paraId="1457B35C" w14:textId="77777777" w:rsidTr="0006337A">
        <w:trPr>
          <w:jc w:val="center"/>
        </w:trPr>
        <w:tc>
          <w:tcPr>
            <w:tcW w:w="4124" w:type="dxa"/>
            <w:vAlign w:val="center"/>
          </w:tcPr>
          <w:p w14:paraId="0C50A5C3"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题型</w:t>
            </w:r>
          </w:p>
        </w:tc>
        <w:tc>
          <w:tcPr>
            <w:tcW w:w="1559" w:type="dxa"/>
            <w:vAlign w:val="center"/>
          </w:tcPr>
          <w:p w14:paraId="0CF3EFE7"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分值</w:t>
            </w:r>
          </w:p>
        </w:tc>
        <w:tc>
          <w:tcPr>
            <w:tcW w:w="1511" w:type="dxa"/>
            <w:vAlign w:val="center"/>
          </w:tcPr>
          <w:p w14:paraId="05471E07"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所占比例</w:t>
            </w:r>
          </w:p>
        </w:tc>
      </w:tr>
      <w:tr w:rsidR="00494F6C" w:rsidRPr="00494F6C" w14:paraId="56A49B76" w14:textId="77777777" w:rsidTr="0006337A">
        <w:trPr>
          <w:trHeight w:val="251"/>
          <w:jc w:val="center"/>
        </w:trPr>
        <w:tc>
          <w:tcPr>
            <w:tcW w:w="4124" w:type="dxa"/>
            <w:vAlign w:val="center"/>
          </w:tcPr>
          <w:p w14:paraId="03888879"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单选题</w:t>
            </w:r>
          </w:p>
        </w:tc>
        <w:tc>
          <w:tcPr>
            <w:tcW w:w="1559" w:type="dxa"/>
            <w:vAlign w:val="center"/>
          </w:tcPr>
          <w:p w14:paraId="27E83857"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50分</w:t>
            </w:r>
          </w:p>
        </w:tc>
        <w:tc>
          <w:tcPr>
            <w:tcW w:w="1511" w:type="dxa"/>
            <w:vAlign w:val="center"/>
          </w:tcPr>
          <w:p w14:paraId="12C625CB"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60%</w:t>
            </w:r>
          </w:p>
        </w:tc>
      </w:tr>
      <w:tr w:rsidR="00494F6C" w:rsidRPr="00494F6C" w14:paraId="70932D94" w14:textId="77777777" w:rsidTr="0006337A">
        <w:trPr>
          <w:trHeight w:val="399"/>
          <w:jc w:val="center"/>
        </w:trPr>
        <w:tc>
          <w:tcPr>
            <w:tcW w:w="4124" w:type="dxa"/>
            <w:vAlign w:val="center"/>
          </w:tcPr>
          <w:p w14:paraId="03ECD8FC"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多选题</w:t>
            </w:r>
          </w:p>
        </w:tc>
        <w:tc>
          <w:tcPr>
            <w:tcW w:w="1559" w:type="dxa"/>
            <w:vAlign w:val="center"/>
          </w:tcPr>
          <w:p w14:paraId="304CEA3A"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20分</w:t>
            </w:r>
          </w:p>
        </w:tc>
        <w:tc>
          <w:tcPr>
            <w:tcW w:w="1511" w:type="dxa"/>
            <w:vAlign w:val="center"/>
          </w:tcPr>
          <w:p w14:paraId="11C29322"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20%</w:t>
            </w:r>
          </w:p>
        </w:tc>
      </w:tr>
      <w:tr w:rsidR="00494F6C" w:rsidRPr="00494F6C" w14:paraId="167935F3" w14:textId="77777777" w:rsidTr="0006337A">
        <w:trPr>
          <w:trHeight w:val="235"/>
          <w:jc w:val="center"/>
        </w:trPr>
        <w:tc>
          <w:tcPr>
            <w:tcW w:w="4124" w:type="dxa"/>
            <w:vAlign w:val="center"/>
          </w:tcPr>
          <w:p w14:paraId="594889BD"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判断题</w:t>
            </w:r>
          </w:p>
        </w:tc>
        <w:tc>
          <w:tcPr>
            <w:tcW w:w="1559" w:type="dxa"/>
            <w:vAlign w:val="center"/>
          </w:tcPr>
          <w:p w14:paraId="4ED904FB"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30分</w:t>
            </w:r>
          </w:p>
        </w:tc>
        <w:tc>
          <w:tcPr>
            <w:tcW w:w="1511" w:type="dxa"/>
            <w:vAlign w:val="center"/>
          </w:tcPr>
          <w:p w14:paraId="76A0EB8B"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20%</w:t>
            </w:r>
          </w:p>
        </w:tc>
      </w:tr>
    </w:tbl>
    <w:p w14:paraId="431767E5"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（三）难易度及具体分值</w:t>
      </w:r>
    </w:p>
    <w:p w14:paraId="73F99401"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1.难易度</w:t>
      </w:r>
    </w:p>
    <w:tbl>
      <w:tblPr>
        <w:tblW w:w="7196" w:type="dxa"/>
        <w:jc w:val="center"/>
        <w:tblLayout w:type="fixed"/>
        <w:tblLook w:val="04A0" w:firstRow="1" w:lastRow="0" w:firstColumn="1" w:lastColumn="0" w:noHBand="0" w:noVBand="1"/>
      </w:tblPr>
      <w:tblGrid>
        <w:gridCol w:w="2943"/>
        <w:gridCol w:w="1560"/>
        <w:gridCol w:w="2693"/>
      </w:tblGrid>
      <w:tr w:rsidR="00494F6C" w:rsidRPr="00494F6C" w14:paraId="7AC4B627" w14:textId="77777777" w:rsidTr="0006337A">
        <w:trPr>
          <w:trHeight w:val="1"/>
          <w:jc w:val="center"/>
        </w:trPr>
        <w:tc>
          <w:tcPr>
            <w:tcW w:w="294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8AFE612"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lastRenderedPageBreak/>
              <w:t>内   容</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F1A162F"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分  值</w:t>
            </w:r>
          </w:p>
        </w:tc>
        <w:tc>
          <w:tcPr>
            <w:tcW w:w="269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6D1D427"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所占比例</w:t>
            </w:r>
          </w:p>
        </w:tc>
      </w:tr>
      <w:tr w:rsidR="00494F6C" w:rsidRPr="00494F6C" w14:paraId="7EA96311" w14:textId="77777777" w:rsidTr="0006337A">
        <w:trPr>
          <w:trHeight w:val="1"/>
          <w:jc w:val="center"/>
        </w:trPr>
        <w:tc>
          <w:tcPr>
            <w:tcW w:w="294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78CFC23"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容易</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6B1C23A"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50</w:t>
            </w:r>
          </w:p>
        </w:tc>
        <w:tc>
          <w:tcPr>
            <w:tcW w:w="269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C74FA0C"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5</w:t>
            </w:r>
            <w:r w:rsidRPr="00494F6C">
              <w:rPr>
                <w:rFonts w:ascii="方正仿宋_GBK" w:eastAsia="方正仿宋_GBK" w:hAnsi="宋体" w:cs="Times New Roman"/>
                <w:color w:val="000000"/>
                <w:sz w:val="32"/>
                <w:szCs w:val="32"/>
                <w:shd w:val="clear" w:color="auto" w:fill="FFFFFF"/>
              </w:rPr>
              <w:t>0%</w:t>
            </w:r>
          </w:p>
        </w:tc>
      </w:tr>
      <w:tr w:rsidR="00494F6C" w:rsidRPr="00494F6C" w14:paraId="52BEB747" w14:textId="77777777" w:rsidTr="0006337A">
        <w:trPr>
          <w:trHeight w:val="1"/>
          <w:jc w:val="center"/>
        </w:trPr>
        <w:tc>
          <w:tcPr>
            <w:tcW w:w="294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34A72AB"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中等</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A1DEEC1"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30</w:t>
            </w:r>
          </w:p>
        </w:tc>
        <w:tc>
          <w:tcPr>
            <w:tcW w:w="269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95D136B"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30</w:t>
            </w:r>
            <w:r w:rsidRPr="00494F6C">
              <w:rPr>
                <w:rFonts w:ascii="方正仿宋_GBK" w:eastAsia="方正仿宋_GBK" w:hAnsi="宋体" w:cs="Times New Roman"/>
                <w:color w:val="000000"/>
                <w:sz w:val="32"/>
                <w:szCs w:val="32"/>
                <w:shd w:val="clear" w:color="auto" w:fill="FFFFFF"/>
              </w:rPr>
              <w:t>%</w:t>
            </w:r>
          </w:p>
        </w:tc>
      </w:tr>
      <w:tr w:rsidR="00494F6C" w:rsidRPr="00494F6C" w14:paraId="34732162" w14:textId="77777777" w:rsidTr="0006337A">
        <w:trPr>
          <w:trHeight w:val="1"/>
          <w:jc w:val="center"/>
        </w:trPr>
        <w:tc>
          <w:tcPr>
            <w:tcW w:w="294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989FC9A"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较难</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DAC89AB"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20</w:t>
            </w:r>
          </w:p>
        </w:tc>
        <w:tc>
          <w:tcPr>
            <w:tcW w:w="269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F2A4A5A"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20</w:t>
            </w:r>
            <w:r w:rsidRPr="00494F6C">
              <w:rPr>
                <w:rFonts w:ascii="方正仿宋_GBK" w:eastAsia="方正仿宋_GBK" w:hAnsi="宋体" w:cs="Times New Roman"/>
                <w:color w:val="000000"/>
                <w:sz w:val="32"/>
                <w:szCs w:val="32"/>
                <w:shd w:val="clear" w:color="auto" w:fill="FFFFFF"/>
              </w:rPr>
              <w:t>%</w:t>
            </w:r>
          </w:p>
        </w:tc>
      </w:tr>
    </w:tbl>
    <w:p w14:paraId="3FD47967"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2.具体分值</w:t>
      </w:r>
    </w:p>
    <w:tbl>
      <w:tblPr>
        <w:tblW w:w="8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00"/>
        <w:gridCol w:w="1663"/>
        <w:gridCol w:w="1299"/>
        <w:gridCol w:w="1780"/>
      </w:tblGrid>
      <w:tr w:rsidR="00494F6C" w:rsidRPr="00494F6C" w14:paraId="5C3B25BF" w14:textId="77777777" w:rsidTr="0006337A">
        <w:trPr>
          <w:jc w:val="center"/>
        </w:trPr>
        <w:tc>
          <w:tcPr>
            <w:tcW w:w="5263" w:type="dxa"/>
            <w:gridSpan w:val="2"/>
            <w:vAlign w:val="center"/>
          </w:tcPr>
          <w:p w14:paraId="55424539"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内容</w:t>
            </w:r>
          </w:p>
        </w:tc>
        <w:tc>
          <w:tcPr>
            <w:tcW w:w="1299" w:type="dxa"/>
            <w:vAlign w:val="center"/>
          </w:tcPr>
          <w:p w14:paraId="6A668F9E"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分值</w:t>
            </w:r>
          </w:p>
        </w:tc>
        <w:tc>
          <w:tcPr>
            <w:tcW w:w="1780" w:type="dxa"/>
            <w:vAlign w:val="center"/>
          </w:tcPr>
          <w:p w14:paraId="7BA0A086"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所占比例</w:t>
            </w:r>
          </w:p>
        </w:tc>
      </w:tr>
      <w:tr w:rsidR="00494F6C" w:rsidRPr="00494F6C" w14:paraId="748DEE7F" w14:textId="77777777" w:rsidTr="0006337A">
        <w:trPr>
          <w:trHeight w:val="345"/>
          <w:jc w:val="center"/>
        </w:trPr>
        <w:tc>
          <w:tcPr>
            <w:tcW w:w="3600" w:type="dxa"/>
            <w:vAlign w:val="center"/>
          </w:tcPr>
          <w:p w14:paraId="6423EDF8"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考点</w:t>
            </w:r>
          </w:p>
        </w:tc>
        <w:tc>
          <w:tcPr>
            <w:tcW w:w="1663" w:type="dxa"/>
            <w:vAlign w:val="center"/>
          </w:tcPr>
          <w:p w14:paraId="516D3E46"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难易度</w:t>
            </w:r>
          </w:p>
        </w:tc>
        <w:tc>
          <w:tcPr>
            <w:tcW w:w="1299" w:type="dxa"/>
            <w:shd w:val="clear" w:color="auto" w:fill="auto"/>
            <w:vAlign w:val="center"/>
          </w:tcPr>
          <w:p w14:paraId="66FAF4F2"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小计：20分</w:t>
            </w:r>
          </w:p>
        </w:tc>
        <w:tc>
          <w:tcPr>
            <w:tcW w:w="1780" w:type="dxa"/>
            <w:vMerge w:val="restart"/>
            <w:vAlign w:val="center"/>
          </w:tcPr>
          <w:p w14:paraId="4493C8DF"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20%</w:t>
            </w:r>
          </w:p>
        </w:tc>
      </w:tr>
      <w:tr w:rsidR="00494F6C" w:rsidRPr="00494F6C" w14:paraId="0DA612C5" w14:textId="77777777" w:rsidTr="0006337A">
        <w:trPr>
          <w:trHeight w:val="80"/>
          <w:jc w:val="center"/>
        </w:trPr>
        <w:tc>
          <w:tcPr>
            <w:tcW w:w="3600" w:type="dxa"/>
            <w:vAlign w:val="center"/>
          </w:tcPr>
          <w:p w14:paraId="04037607"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计算机的发展、分类及应用</w:t>
            </w:r>
          </w:p>
        </w:tc>
        <w:tc>
          <w:tcPr>
            <w:tcW w:w="1663" w:type="dxa"/>
            <w:shd w:val="clear" w:color="auto" w:fill="auto"/>
            <w:vAlign w:val="center"/>
          </w:tcPr>
          <w:p w14:paraId="13D38FA3"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易</w:t>
            </w:r>
          </w:p>
        </w:tc>
        <w:tc>
          <w:tcPr>
            <w:tcW w:w="1299" w:type="dxa"/>
            <w:vMerge w:val="restart"/>
            <w:shd w:val="clear" w:color="auto" w:fill="auto"/>
            <w:vAlign w:val="center"/>
          </w:tcPr>
          <w:p w14:paraId="363A1052"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10分</w:t>
            </w:r>
          </w:p>
        </w:tc>
        <w:tc>
          <w:tcPr>
            <w:tcW w:w="1780" w:type="dxa"/>
            <w:vMerge/>
            <w:vAlign w:val="center"/>
          </w:tcPr>
          <w:p w14:paraId="6C90E4CA"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p>
        </w:tc>
      </w:tr>
      <w:tr w:rsidR="00494F6C" w:rsidRPr="00494F6C" w14:paraId="38861240" w14:textId="77777777" w:rsidTr="0006337A">
        <w:trPr>
          <w:trHeight w:val="77"/>
          <w:jc w:val="center"/>
        </w:trPr>
        <w:tc>
          <w:tcPr>
            <w:tcW w:w="3600" w:type="dxa"/>
            <w:vAlign w:val="center"/>
          </w:tcPr>
          <w:p w14:paraId="372ACCEF"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计算机的常见病毒防范</w:t>
            </w:r>
          </w:p>
        </w:tc>
        <w:tc>
          <w:tcPr>
            <w:tcW w:w="1663" w:type="dxa"/>
            <w:shd w:val="clear" w:color="auto" w:fill="auto"/>
            <w:vAlign w:val="center"/>
          </w:tcPr>
          <w:p w14:paraId="0004BD9A"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易</w:t>
            </w:r>
          </w:p>
        </w:tc>
        <w:tc>
          <w:tcPr>
            <w:tcW w:w="1299" w:type="dxa"/>
            <w:vMerge/>
            <w:shd w:val="clear" w:color="auto" w:fill="auto"/>
            <w:vAlign w:val="center"/>
          </w:tcPr>
          <w:p w14:paraId="50EA6914"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p>
        </w:tc>
        <w:tc>
          <w:tcPr>
            <w:tcW w:w="1780" w:type="dxa"/>
            <w:vMerge/>
            <w:vAlign w:val="center"/>
          </w:tcPr>
          <w:p w14:paraId="4BCDFD95"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p>
        </w:tc>
      </w:tr>
      <w:tr w:rsidR="00494F6C" w:rsidRPr="00494F6C" w14:paraId="6DC2E17D" w14:textId="77777777" w:rsidTr="0006337A">
        <w:trPr>
          <w:trHeight w:val="77"/>
          <w:jc w:val="center"/>
        </w:trPr>
        <w:tc>
          <w:tcPr>
            <w:tcW w:w="3600" w:type="dxa"/>
            <w:vAlign w:val="center"/>
          </w:tcPr>
          <w:p w14:paraId="0A76E1EB"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存贮器的种类、存贮容量、位、字节、字、KB、MB、GB等概念</w:t>
            </w:r>
          </w:p>
        </w:tc>
        <w:tc>
          <w:tcPr>
            <w:tcW w:w="1663" w:type="dxa"/>
            <w:shd w:val="clear" w:color="auto" w:fill="auto"/>
            <w:vAlign w:val="center"/>
          </w:tcPr>
          <w:p w14:paraId="0DC59E7C"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中</w:t>
            </w:r>
          </w:p>
        </w:tc>
        <w:tc>
          <w:tcPr>
            <w:tcW w:w="1299" w:type="dxa"/>
            <w:shd w:val="clear" w:color="auto" w:fill="auto"/>
            <w:vAlign w:val="center"/>
          </w:tcPr>
          <w:p w14:paraId="715DB1AB"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6分</w:t>
            </w:r>
          </w:p>
        </w:tc>
        <w:tc>
          <w:tcPr>
            <w:tcW w:w="1780" w:type="dxa"/>
            <w:vMerge/>
            <w:vAlign w:val="center"/>
          </w:tcPr>
          <w:p w14:paraId="3275D6EC"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p>
        </w:tc>
      </w:tr>
      <w:tr w:rsidR="00494F6C" w:rsidRPr="00494F6C" w14:paraId="1FA5D794" w14:textId="77777777" w:rsidTr="0006337A">
        <w:trPr>
          <w:trHeight w:val="77"/>
          <w:jc w:val="center"/>
        </w:trPr>
        <w:tc>
          <w:tcPr>
            <w:tcW w:w="3600" w:type="dxa"/>
            <w:vAlign w:val="center"/>
          </w:tcPr>
          <w:p w14:paraId="68517CBB"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微型计算机的基本组成</w:t>
            </w:r>
          </w:p>
        </w:tc>
        <w:tc>
          <w:tcPr>
            <w:tcW w:w="1663" w:type="dxa"/>
            <w:shd w:val="clear" w:color="auto" w:fill="auto"/>
            <w:vAlign w:val="center"/>
          </w:tcPr>
          <w:p w14:paraId="192B09BF"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难</w:t>
            </w:r>
          </w:p>
        </w:tc>
        <w:tc>
          <w:tcPr>
            <w:tcW w:w="1299" w:type="dxa"/>
            <w:vMerge w:val="restart"/>
            <w:shd w:val="clear" w:color="auto" w:fill="auto"/>
            <w:vAlign w:val="center"/>
          </w:tcPr>
          <w:p w14:paraId="2321A8E0"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4分</w:t>
            </w:r>
          </w:p>
        </w:tc>
        <w:tc>
          <w:tcPr>
            <w:tcW w:w="1780" w:type="dxa"/>
            <w:vMerge/>
            <w:vAlign w:val="center"/>
          </w:tcPr>
          <w:p w14:paraId="5D584D99"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p>
        </w:tc>
      </w:tr>
      <w:tr w:rsidR="00494F6C" w:rsidRPr="00494F6C" w14:paraId="7BF52B13" w14:textId="77777777" w:rsidTr="0006337A">
        <w:trPr>
          <w:trHeight w:val="77"/>
          <w:jc w:val="center"/>
        </w:trPr>
        <w:tc>
          <w:tcPr>
            <w:tcW w:w="3600" w:type="dxa"/>
            <w:vAlign w:val="center"/>
          </w:tcPr>
          <w:p w14:paraId="384BF8F2"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数制及其相互转换</w:t>
            </w:r>
          </w:p>
        </w:tc>
        <w:tc>
          <w:tcPr>
            <w:tcW w:w="1663" w:type="dxa"/>
            <w:shd w:val="clear" w:color="auto" w:fill="auto"/>
            <w:vAlign w:val="center"/>
          </w:tcPr>
          <w:p w14:paraId="559A2DE2"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难</w:t>
            </w:r>
          </w:p>
        </w:tc>
        <w:tc>
          <w:tcPr>
            <w:tcW w:w="1299" w:type="dxa"/>
            <w:vMerge/>
            <w:shd w:val="clear" w:color="auto" w:fill="auto"/>
            <w:vAlign w:val="center"/>
          </w:tcPr>
          <w:p w14:paraId="16DF2C5E"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p>
        </w:tc>
        <w:tc>
          <w:tcPr>
            <w:tcW w:w="1780" w:type="dxa"/>
            <w:vMerge/>
            <w:vAlign w:val="center"/>
          </w:tcPr>
          <w:p w14:paraId="0AB5CFE5"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p>
        </w:tc>
      </w:tr>
      <w:tr w:rsidR="00494F6C" w:rsidRPr="00494F6C" w14:paraId="78F8CA6F" w14:textId="77777777" w:rsidTr="0006337A">
        <w:trPr>
          <w:trHeight w:val="77"/>
          <w:jc w:val="center"/>
        </w:trPr>
        <w:tc>
          <w:tcPr>
            <w:tcW w:w="3600" w:type="dxa"/>
            <w:vAlign w:val="center"/>
          </w:tcPr>
          <w:p w14:paraId="07828286"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lastRenderedPageBreak/>
              <w:t>计算机的系统配置和安全操作</w:t>
            </w:r>
          </w:p>
        </w:tc>
        <w:tc>
          <w:tcPr>
            <w:tcW w:w="1663" w:type="dxa"/>
            <w:shd w:val="clear" w:color="auto" w:fill="auto"/>
            <w:vAlign w:val="center"/>
          </w:tcPr>
          <w:p w14:paraId="34D603A8"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难</w:t>
            </w:r>
          </w:p>
        </w:tc>
        <w:tc>
          <w:tcPr>
            <w:tcW w:w="1299" w:type="dxa"/>
            <w:vMerge/>
            <w:shd w:val="clear" w:color="auto" w:fill="auto"/>
            <w:vAlign w:val="center"/>
          </w:tcPr>
          <w:p w14:paraId="1157079F"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p>
        </w:tc>
        <w:tc>
          <w:tcPr>
            <w:tcW w:w="1780" w:type="dxa"/>
            <w:vMerge/>
            <w:vAlign w:val="center"/>
          </w:tcPr>
          <w:p w14:paraId="52CC0C18"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p>
        </w:tc>
      </w:tr>
      <w:tr w:rsidR="00494F6C" w:rsidRPr="00494F6C" w14:paraId="2B308DA2" w14:textId="77777777" w:rsidTr="0006337A">
        <w:trPr>
          <w:trHeight w:val="345"/>
          <w:jc w:val="center"/>
        </w:trPr>
        <w:tc>
          <w:tcPr>
            <w:tcW w:w="3600" w:type="dxa"/>
            <w:vAlign w:val="center"/>
          </w:tcPr>
          <w:p w14:paraId="7B7AFCBB"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考点</w:t>
            </w:r>
          </w:p>
        </w:tc>
        <w:tc>
          <w:tcPr>
            <w:tcW w:w="1663" w:type="dxa"/>
            <w:vAlign w:val="center"/>
          </w:tcPr>
          <w:p w14:paraId="383E8E3E"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难易度</w:t>
            </w:r>
          </w:p>
        </w:tc>
        <w:tc>
          <w:tcPr>
            <w:tcW w:w="1299" w:type="dxa"/>
            <w:shd w:val="clear" w:color="auto" w:fill="auto"/>
            <w:vAlign w:val="center"/>
          </w:tcPr>
          <w:p w14:paraId="52E3A130"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小计：10分</w:t>
            </w:r>
          </w:p>
        </w:tc>
        <w:tc>
          <w:tcPr>
            <w:tcW w:w="1780" w:type="dxa"/>
            <w:vMerge w:val="restart"/>
            <w:vAlign w:val="center"/>
          </w:tcPr>
          <w:p w14:paraId="01AB7EEA"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10%</w:t>
            </w:r>
          </w:p>
        </w:tc>
      </w:tr>
      <w:tr w:rsidR="00494F6C" w:rsidRPr="00494F6C" w14:paraId="724FEE13" w14:textId="77777777" w:rsidTr="0006337A">
        <w:trPr>
          <w:trHeight w:val="117"/>
          <w:jc w:val="center"/>
        </w:trPr>
        <w:tc>
          <w:tcPr>
            <w:tcW w:w="3600" w:type="dxa"/>
            <w:vAlign w:val="center"/>
          </w:tcPr>
          <w:p w14:paraId="00B6434B"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Windows 7概述</w:t>
            </w:r>
          </w:p>
        </w:tc>
        <w:tc>
          <w:tcPr>
            <w:tcW w:w="1663" w:type="dxa"/>
            <w:shd w:val="clear" w:color="auto" w:fill="auto"/>
            <w:vAlign w:val="center"/>
          </w:tcPr>
          <w:p w14:paraId="6B404AA4"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易</w:t>
            </w:r>
          </w:p>
        </w:tc>
        <w:tc>
          <w:tcPr>
            <w:tcW w:w="1299" w:type="dxa"/>
            <w:shd w:val="clear" w:color="auto" w:fill="auto"/>
            <w:vAlign w:val="center"/>
          </w:tcPr>
          <w:p w14:paraId="1C7C70D7"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5分</w:t>
            </w:r>
          </w:p>
        </w:tc>
        <w:tc>
          <w:tcPr>
            <w:tcW w:w="1780" w:type="dxa"/>
            <w:vMerge/>
            <w:vAlign w:val="center"/>
          </w:tcPr>
          <w:p w14:paraId="6D019F7A"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p>
        </w:tc>
      </w:tr>
      <w:tr w:rsidR="00494F6C" w:rsidRPr="00494F6C" w14:paraId="2ED8BAA9" w14:textId="77777777" w:rsidTr="0006337A">
        <w:trPr>
          <w:trHeight w:val="116"/>
          <w:jc w:val="center"/>
        </w:trPr>
        <w:tc>
          <w:tcPr>
            <w:tcW w:w="3600" w:type="dxa"/>
            <w:vAlign w:val="center"/>
          </w:tcPr>
          <w:p w14:paraId="7F6D3853"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Windows 7的基本操作</w:t>
            </w:r>
          </w:p>
        </w:tc>
        <w:tc>
          <w:tcPr>
            <w:tcW w:w="1663" w:type="dxa"/>
            <w:shd w:val="clear" w:color="auto" w:fill="auto"/>
            <w:vAlign w:val="center"/>
          </w:tcPr>
          <w:p w14:paraId="1C16B7DF"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中</w:t>
            </w:r>
          </w:p>
        </w:tc>
        <w:tc>
          <w:tcPr>
            <w:tcW w:w="1299" w:type="dxa"/>
            <w:shd w:val="clear" w:color="auto" w:fill="auto"/>
            <w:vAlign w:val="center"/>
          </w:tcPr>
          <w:p w14:paraId="2E98B942"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3分</w:t>
            </w:r>
          </w:p>
        </w:tc>
        <w:tc>
          <w:tcPr>
            <w:tcW w:w="1780" w:type="dxa"/>
            <w:vMerge/>
            <w:vAlign w:val="center"/>
          </w:tcPr>
          <w:p w14:paraId="3407EB40"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p>
        </w:tc>
      </w:tr>
      <w:tr w:rsidR="00494F6C" w:rsidRPr="00494F6C" w14:paraId="5948BF0E" w14:textId="77777777" w:rsidTr="0006337A">
        <w:trPr>
          <w:trHeight w:val="116"/>
          <w:jc w:val="center"/>
        </w:trPr>
        <w:tc>
          <w:tcPr>
            <w:tcW w:w="3600" w:type="dxa"/>
            <w:vAlign w:val="center"/>
          </w:tcPr>
          <w:p w14:paraId="4B7DB904"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控制面板</w:t>
            </w:r>
          </w:p>
        </w:tc>
        <w:tc>
          <w:tcPr>
            <w:tcW w:w="1663" w:type="dxa"/>
            <w:shd w:val="clear" w:color="auto" w:fill="auto"/>
            <w:vAlign w:val="center"/>
          </w:tcPr>
          <w:p w14:paraId="312F9D34"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难</w:t>
            </w:r>
          </w:p>
        </w:tc>
        <w:tc>
          <w:tcPr>
            <w:tcW w:w="1299" w:type="dxa"/>
            <w:vMerge w:val="restart"/>
            <w:shd w:val="clear" w:color="auto" w:fill="auto"/>
            <w:vAlign w:val="center"/>
          </w:tcPr>
          <w:p w14:paraId="0AAEAA10"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2分</w:t>
            </w:r>
          </w:p>
        </w:tc>
        <w:tc>
          <w:tcPr>
            <w:tcW w:w="1780" w:type="dxa"/>
            <w:vMerge/>
            <w:vAlign w:val="center"/>
          </w:tcPr>
          <w:p w14:paraId="69BED6F1"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p>
        </w:tc>
      </w:tr>
      <w:tr w:rsidR="00494F6C" w:rsidRPr="00494F6C" w14:paraId="1463E963" w14:textId="77777777" w:rsidTr="0006337A">
        <w:trPr>
          <w:trHeight w:val="59"/>
          <w:jc w:val="center"/>
        </w:trPr>
        <w:tc>
          <w:tcPr>
            <w:tcW w:w="3600" w:type="dxa"/>
            <w:vAlign w:val="center"/>
          </w:tcPr>
          <w:p w14:paraId="56D65E51"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Windows 7的文件系统</w:t>
            </w:r>
          </w:p>
        </w:tc>
        <w:tc>
          <w:tcPr>
            <w:tcW w:w="1663" w:type="dxa"/>
            <w:shd w:val="clear" w:color="auto" w:fill="auto"/>
            <w:vAlign w:val="center"/>
          </w:tcPr>
          <w:p w14:paraId="78ED2848"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难</w:t>
            </w:r>
          </w:p>
        </w:tc>
        <w:tc>
          <w:tcPr>
            <w:tcW w:w="1299" w:type="dxa"/>
            <w:vMerge/>
            <w:shd w:val="clear" w:color="auto" w:fill="auto"/>
            <w:vAlign w:val="center"/>
          </w:tcPr>
          <w:p w14:paraId="3D2F50B6"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p>
        </w:tc>
        <w:tc>
          <w:tcPr>
            <w:tcW w:w="1780" w:type="dxa"/>
            <w:vMerge/>
            <w:vAlign w:val="center"/>
          </w:tcPr>
          <w:p w14:paraId="5B382803"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p>
        </w:tc>
      </w:tr>
      <w:tr w:rsidR="00494F6C" w:rsidRPr="00494F6C" w14:paraId="6AF836CC" w14:textId="77777777" w:rsidTr="0006337A">
        <w:trPr>
          <w:trHeight w:val="345"/>
          <w:jc w:val="center"/>
        </w:trPr>
        <w:tc>
          <w:tcPr>
            <w:tcW w:w="3600" w:type="dxa"/>
            <w:vAlign w:val="center"/>
          </w:tcPr>
          <w:p w14:paraId="57FD3CD3"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考点</w:t>
            </w:r>
          </w:p>
        </w:tc>
        <w:tc>
          <w:tcPr>
            <w:tcW w:w="1663" w:type="dxa"/>
            <w:vAlign w:val="center"/>
          </w:tcPr>
          <w:p w14:paraId="29135DE5"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难易度</w:t>
            </w:r>
          </w:p>
        </w:tc>
        <w:tc>
          <w:tcPr>
            <w:tcW w:w="1299" w:type="dxa"/>
            <w:shd w:val="clear" w:color="auto" w:fill="auto"/>
            <w:vAlign w:val="center"/>
          </w:tcPr>
          <w:p w14:paraId="6705DB9A"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小计：60分</w:t>
            </w:r>
          </w:p>
        </w:tc>
        <w:tc>
          <w:tcPr>
            <w:tcW w:w="1780" w:type="dxa"/>
            <w:vMerge w:val="restart"/>
            <w:vAlign w:val="center"/>
          </w:tcPr>
          <w:p w14:paraId="66C692BC"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60%</w:t>
            </w:r>
          </w:p>
        </w:tc>
      </w:tr>
      <w:tr w:rsidR="00494F6C" w:rsidRPr="00494F6C" w14:paraId="6063D547" w14:textId="77777777" w:rsidTr="0006337A">
        <w:trPr>
          <w:trHeight w:val="69"/>
          <w:jc w:val="center"/>
        </w:trPr>
        <w:tc>
          <w:tcPr>
            <w:tcW w:w="3600" w:type="dxa"/>
            <w:vAlign w:val="center"/>
          </w:tcPr>
          <w:p w14:paraId="4F5B1DA7"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Word 2010基本操作</w:t>
            </w:r>
          </w:p>
        </w:tc>
        <w:tc>
          <w:tcPr>
            <w:tcW w:w="1663" w:type="dxa"/>
            <w:shd w:val="clear" w:color="auto" w:fill="auto"/>
            <w:vAlign w:val="center"/>
          </w:tcPr>
          <w:p w14:paraId="758D7F15"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中</w:t>
            </w:r>
          </w:p>
        </w:tc>
        <w:tc>
          <w:tcPr>
            <w:tcW w:w="1299" w:type="dxa"/>
            <w:vMerge w:val="restart"/>
            <w:shd w:val="clear" w:color="auto" w:fill="auto"/>
            <w:vAlign w:val="center"/>
          </w:tcPr>
          <w:p w14:paraId="50514CA7"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11分</w:t>
            </w:r>
          </w:p>
        </w:tc>
        <w:tc>
          <w:tcPr>
            <w:tcW w:w="1780" w:type="dxa"/>
            <w:vMerge/>
            <w:vAlign w:val="center"/>
          </w:tcPr>
          <w:p w14:paraId="59F67E9B"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p>
        </w:tc>
      </w:tr>
      <w:tr w:rsidR="00494F6C" w:rsidRPr="00494F6C" w14:paraId="77DDD56A" w14:textId="77777777" w:rsidTr="0006337A">
        <w:trPr>
          <w:trHeight w:val="66"/>
          <w:jc w:val="center"/>
        </w:trPr>
        <w:tc>
          <w:tcPr>
            <w:tcW w:w="3600" w:type="dxa"/>
            <w:vAlign w:val="center"/>
          </w:tcPr>
          <w:p w14:paraId="70F9DDE1"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文本编辑</w:t>
            </w:r>
          </w:p>
        </w:tc>
        <w:tc>
          <w:tcPr>
            <w:tcW w:w="1663" w:type="dxa"/>
            <w:shd w:val="clear" w:color="auto" w:fill="auto"/>
            <w:vAlign w:val="center"/>
          </w:tcPr>
          <w:p w14:paraId="3CC1FFD1"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中</w:t>
            </w:r>
          </w:p>
        </w:tc>
        <w:tc>
          <w:tcPr>
            <w:tcW w:w="1299" w:type="dxa"/>
            <w:vMerge/>
            <w:shd w:val="clear" w:color="auto" w:fill="auto"/>
            <w:vAlign w:val="center"/>
          </w:tcPr>
          <w:p w14:paraId="797FD129"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p>
        </w:tc>
        <w:tc>
          <w:tcPr>
            <w:tcW w:w="1780" w:type="dxa"/>
            <w:vMerge/>
            <w:vAlign w:val="center"/>
          </w:tcPr>
          <w:p w14:paraId="378802BD"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p>
        </w:tc>
      </w:tr>
      <w:tr w:rsidR="00494F6C" w:rsidRPr="00494F6C" w14:paraId="0195633F" w14:textId="77777777" w:rsidTr="0006337A">
        <w:trPr>
          <w:trHeight w:val="66"/>
          <w:jc w:val="center"/>
        </w:trPr>
        <w:tc>
          <w:tcPr>
            <w:tcW w:w="3600" w:type="dxa"/>
            <w:vAlign w:val="center"/>
          </w:tcPr>
          <w:p w14:paraId="14512BA9"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文档的基本操作</w:t>
            </w:r>
          </w:p>
        </w:tc>
        <w:tc>
          <w:tcPr>
            <w:tcW w:w="1663" w:type="dxa"/>
            <w:shd w:val="clear" w:color="auto" w:fill="auto"/>
            <w:vAlign w:val="center"/>
          </w:tcPr>
          <w:p w14:paraId="0904B875"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中</w:t>
            </w:r>
          </w:p>
        </w:tc>
        <w:tc>
          <w:tcPr>
            <w:tcW w:w="1299" w:type="dxa"/>
            <w:vMerge/>
            <w:shd w:val="clear" w:color="auto" w:fill="auto"/>
            <w:vAlign w:val="center"/>
          </w:tcPr>
          <w:p w14:paraId="15250D9D"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p>
        </w:tc>
        <w:tc>
          <w:tcPr>
            <w:tcW w:w="1780" w:type="dxa"/>
            <w:vMerge/>
            <w:vAlign w:val="center"/>
          </w:tcPr>
          <w:p w14:paraId="498800D9"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p>
        </w:tc>
      </w:tr>
      <w:tr w:rsidR="00494F6C" w:rsidRPr="00494F6C" w14:paraId="338624E1" w14:textId="77777777" w:rsidTr="0006337A">
        <w:trPr>
          <w:trHeight w:val="66"/>
          <w:jc w:val="center"/>
        </w:trPr>
        <w:tc>
          <w:tcPr>
            <w:tcW w:w="3600" w:type="dxa"/>
            <w:vAlign w:val="center"/>
          </w:tcPr>
          <w:p w14:paraId="5B0D1644"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插入图形、文本框和艺术字</w:t>
            </w:r>
          </w:p>
        </w:tc>
        <w:tc>
          <w:tcPr>
            <w:tcW w:w="1663" w:type="dxa"/>
            <w:shd w:val="clear" w:color="auto" w:fill="auto"/>
            <w:vAlign w:val="center"/>
          </w:tcPr>
          <w:p w14:paraId="201C1941"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中</w:t>
            </w:r>
          </w:p>
        </w:tc>
        <w:tc>
          <w:tcPr>
            <w:tcW w:w="1299" w:type="dxa"/>
            <w:vMerge/>
            <w:shd w:val="clear" w:color="auto" w:fill="auto"/>
            <w:vAlign w:val="center"/>
          </w:tcPr>
          <w:p w14:paraId="71019CCA"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p>
        </w:tc>
        <w:tc>
          <w:tcPr>
            <w:tcW w:w="1780" w:type="dxa"/>
            <w:vMerge/>
            <w:vAlign w:val="center"/>
          </w:tcPr>
          <w:p w14:paraId="65E8EAD7"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p>
        </w:tc>
      </w:tr>
      <w:tr w:rsidR="00494F6C" w:rsidRPr="00494F6C" w14:paraId="71E534E6" w14:textId="77777777" w:rsidTr="0006337A">
        <w:trPr>
          <w:trHeight w:val="66"/>
          <w:jc w:val="center"/>
        </w:trPr>
        <w:tc>
          <w:tcPr>
            <w:tcW w:w="3600" w:type="dxa"/>
            <w:vAlign w:val="center"/>
          </w:tcPr>
          <w:p w14:paraId="3C419F5C"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制作表格</w:t>
            </w:r>
          </w:p>
        </w:tc>
        <w:tc>
          <w:tcPr>
            <w:tcW w:w="1663" w:type="dxa"/>
            <w:shd w:val="clear" w:color="auto" w:fill="auto"/>
            <w:vAlign w:val="center"/>
          </w:tcPr>
          <w:p w14:paraId="3C8B5B2C"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中</w:t>
            </w:r>
          </w:p>
        </w:tc>
        <w:tc>
          <w:tcPr>
            <w:tcW w:w="1299" w:type="dxa"/>
            <w:vMerge/>
            <w:shd w:val="clear" w:color="auto" w:fill="auto"/>
            <w:vAlign w:val="center"/>
          </w:tcPr>
          <w:p w14:paraId="49357D27"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p>
        </w:tc>
        <w:tc>
          <w:tcPr>
            <w:tcW w:w="1780" w:type="dxa"/>
            <w:vMerge/>
            <w:vAlign w:val="center"/>
          </w:tcPr>
          <w:p w14:paraId="240F16AA"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p>
        </w:tc>
      </w:tr>
      <w:tr w:rsidR="00494F6C" w:rsidRPr="00494F6C" w14:paraId="399BBEC5" w14:textId="77777777" w:rsidTr="0006337A">
        <w:trPr>
          <w:trHeight w:val="30"/>
          <w:jc w:val="center"/>
        </w:trPr>
        <w:tc>
          <w:tcPr>
            <w:tcW w:w="3600" w:type="dxa"/>
            <w:vAlign w:val="center"/>
          </w:tcPr>
          <w:p w14:paraId="012B3DCA"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文档打印</w:t>
            </w:r>
          </w:p>
        </w:tc>
        <w:tc>
          <w:tcPr>
            <w:tcW w:w="1663" w:type="dxa"/>
            <w:shd w:val="clear" w:color="auto" w:fill="auto"/>
            <w:vAlign w:val="center"/>
          </w:tcPr>
          <w:p w14:paraId="72EE26F3"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中</w:t>
            </w:r>
          </w:p>
        </w:tc>
        <w:tc>
          <w:tcPr>
            <w:tcW w:w="1299" w:type="dxa"/>
            <w:vMerge/>
            <w:shd w:val="clear" w:color="auto" w:fill="auto"/>
            <w:vAlign w:val="center"/>
          </w:tcPr>
          <w:p w14:paraId="35593DCD"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p>
        </w:tc>
        <w:tc>
          <w:tcPr>
            <w:tcW w:w="1780" w:type="dxa"/>
            <w:vMerge/>
            <w:vAlign w:val="center"/>
          </w:tcPr>
          <w:p w14:paraId="3BA4BAB6"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p>
        </w:tc>
      </w:tr>
      <w:tr w:rsidR="00494F6C" w:rsidRPr="00494F6C" w14:paraId="0F0451FA" w14:textId="77777777" w:rsidTr="0006337A">
        <w:trPr>
          <w:trHeight w:val="29"/>
          <w:jc w:val="center"/>
        </w:trPr>
        <w:tc>
          <w:tcPr>
            <w:tcW w:w="3600" w:type="dxa"/>
            <w:vAlign w:val="center"/>
          </w:tcPr>
          <w:p w14:paraId="26F25F90"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排版文档</w:t>
            </w:r>
          </w:p>
        </w:tc>
        <w:tc>
          <w:tcPr>
            <w:tcW w:w="1663" w:type="dxa"/>
            <w:shd w:val="clear" w:color="auto" w:fill="auto"/>
            <w:vAlign w:val="center"/>
          </w:tcPr>
          <w:p w14:paraId="3B48E28B"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难</w:t>
            </w:r>
          </w:p>
        </w:tc>
        <w:tc>
          <w:tcPr>
            <w:tcW w:w="1299" w:type="dxa"/>
            <w:shd w:val="clear" w:color="auto" w:fill="auto"/>
            <w:vAlign w:val="center"/>
          </w:tcPr>
          <w:p w14:paraId="7627B00E"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3分</w:t>
            </w:r>
          </w:p>
        </w:tc>
        <w:tc>
          <w:tcPr>
            <w:tcW w:w="1780" w:type="dxa"/>
            <w:vMerge/>
            <w:vAlign w:val="center"/>
          </w:tcPr>
          <w:p w14:paraId="6B9A06D0"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p>
        </w:tc>
      </w:tr>
      <w:tr w:rsidR="00494F6C" w:rsidRPr="00494F6C" w14:paraId="5A9CA88E" w14:textId="77777777" w:rsidTr="0006337A">
        <w:trPr>
          <w:trHeight w:val="29"/>
          <w:jc w:val="center"/>
        </w:trPr>
        <w:tc>
          <w:tcPr>
            <w:tcW w:w="3600" w:type="dxa"/>
            <w:vAlign w:val="center"/>
          </w:tcPr>
          <w:p w14:paraId="33C99367"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Excel的基本操作</w:t>
            </w:r>
          </w:p>
        </w:tc>
        <w:tc>
          <w:tcPr>
            <w:tcW w:w="1663" w:type="dxa"/>
            <w:shd w:val="clear" w:color="auto" w:fill="auto"/>
            <w:vAlign w:val="center"/>
          </w:tcPr>
          <w:p w14:paraId="57289701"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易</w:t>
            </w:r>
          </w:p>
        </w:tc>
        <w:tc>
          <w:tcPr>
            <w:tcW w:w="1299" w:type="dxa"/>
            <w:vMerge w:val="restart"/>
            <w:shd w:val="clear" w:color="auto" w:fill="auto"/>
            <w:vAlign w:val="center"/>
          </w:tcPr>
          <w:p w14:paraId="4B35F13B"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17分</w:t>
            </w:r>
          </w:p>
        </w:tc>
        <w:tc>
          <w:tcPr>
            <w:tcW w:w="1780" w:type="dxa"/>
            <w:vMerge/>
            <w:vAlign w:val="center"/>
          </w:tcPr>
          <w:p w14:paraId="6F74458A"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p>
        </w:tc>
      </w:tr>
      <w:tr w:rsidR="00494F6C" w:rsidRPr="00494F6C" w14:paraId="4CA1A36F" w14:textId="77777777" w:rsidTr="0006337A">
        <w:trPr>
          <w:trHeight w:val="29"/>
          <w:jc w:val="center"/>
        </w:trPr>
        <w:tc>
          <w:tcPr>
            <w:tcW w:w="3600" w:type="dxa"/>
            <w:vAlign w:val="center"/>
          </w:tcPr>
          <w:p w14:paraId="46FB3F4E"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lastRenderedPageBreak/>
              <w:t>工作簿、工作表与单元格操作</w:t>
            </w:r>
          </w:p>
        </w:tc>
        <w:tc>
          <w:tcPr>
            <w:tcW w:w="1663" w:type="dxa"/>
            <w:shd w:val="clear" w:color="auto" w:fill="auto"/>
            <w:vAlign w:val="center"/>
          </w:tcPr>
          <w:p w14:paraId="2FB86682"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易</w:t>
            </w:r>
          </w:p>
        </w:tc>
        <w:tc>
          <w:tcPr>
            <w:tcW w:w="1299" w:type="dxa"/>
            <w:vMerge/>
            <w:shd w:val="clear" w:color="auto" w:fill="auto"/>
            <w:vAlign w:val="center"/>
          </w:tcPr>
          <w:p w14:paraId="50415487"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p>
        </w:tc>
        <w:tc>
          <w:tcPr>
            <w:tcW w:w="1780" w:type="dxa"/>
            <w:vMerge/>
            <w:vAlign w:val="center"/>
          </w:tcPr>
          <w:p w14:paraId="7554ADEF"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p>
        </w:tc>
      </w:tr>
      <w:tr w:rsidR="00494F6C" w:rsidRPr="00494F6C" w14:paraId="5FAF0CBD" w14:textId="77777777" w:rsidTr="0006337A">
        <w:trPr>
          <w:trHeight w:val="29"/>
          <w:jc w:val="center"/>
        </w:trPr>
        <w:tc>
          <w:tcPr>
            <w:tcW w:w="3600" w:type="dxa"/>
            <w:vAlign w:val="center"/>
          </w:tcPr>
          <w:p w14:paraId="7007ABAB"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图表操作</w:t>
            </w:r>
          </w:p>
        </w:tc>
        <w:tc>
          <w:tcPr>
            <w:tcW w:w="1663" w:type="dxa"/>
            <w:shd w:val="clear" w:color="auto" w:fill="auto"/>
            <w:vAlign w:val="center"/>
          </w:tcPr>
          <w:p w14:paraId="7151B0DC"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中</w:t>
            </w:r>
          </w:p>
        </w:tc>
        <w:tc>
          <w:tcPr>
            <w:tcW w:w="1299" w:type="dxa"/>
            <w:shd w:val="clear" w:color="auto" w:fill="auto"/>
            <w:vAlign w:val="center"/>
          </w:tcPr>
          <w:p w14:paraId="65FADDEF"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2分</w:t>
            </w:r>
          </w:p>
        </w:tc>
        <w:tc>
          <w:tcPr>
            <w:tcW w:w="1780" w:type="dxa"/>
            <w:vMerge/>
            <w:vAlign w:val="center"/>
          </w:tcPr>
          <w:p w14:paraId="6420F6F5"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p>
        </w:tc>
      </w:tr>
      <w:tr w:rsidR="00494F6C" w:rsidRPr="00494F6C" w14:paraId="6FE7FACA" w14:textId="77777777" w:rsidTr="0006337A">
        <w:trPr>
          <w:trHeight w:val="29"/>
          <w:jc w:val="center"/>
        </w:trPr>
        <w:tc>
          <w:tcPr>
            <w:tcW w:w="3600" w:type="dxa"/>
            <w:vAlign w:val="center"/>
          </w:tcPr>
          <w:p w14:paraId="5988928A"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公式和函数</w:t>
            </w:r>
          </w:p>
        </w:tc>
        <w:tc>
          <w:tcPr>
            <w:tcW w:w="1663" w:type="dxa"/>
            <w:shd w:val="clear" w:color="auto" w:fill="auto"/>
            <w:vAlign w:val="center"/>
          </w:tcPr>
          <w:p w14:paraId="676A96D7"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难</w:t>
            </w:r>
          </w:p>
        </w:tc>
        <w:tc>
          <w:tcPr>
            <w:tcW w:w="1299" w:type="dxa"/>
            <w:vMerge w:val="restart"/>
            <w:shd w:val="clear" w:color="auto" w:fill="auto"/>
            <w:vAlign w:val="center"/>
          </w:tcPr>
          <w:p w14:paraId="7F29A6B8"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6分</w:t>
            </w:r>
          </w:p>
        </w:tc>
        <w:tc>
          <w:tcPr>
            <w:tcW w:w="1780" w:type="dxa"/>
            <w:vMerge/>
            <w:vAlign w:val="center"/>
          </w:tcPr>
          <w:p w14:paraId="7BEDE144"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p>
        </w:tc>
      </w:tr>
      <w:tr w:rsidR="00494F6C" w:rsidRPr="00494F6C" w14:paraId="141BB045" w14:textId="77777777" w:rsidTr="0006337A">
        <w:trPr>
          <w:trHeight w:val="29"/>
          <w:jc w:val="center"/>
        </w:trPr>
        <w:tc>
          <w:tcPr>
            <w:tcW w:w="3600" w:type="dxa"/>
            <w:vAlign w:val="center"/>
          </w:tcPr>
          <w:p w14:paraId="318D18C9"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数据的管理及应用</w:t>
            </w:r>
          </w:p>
        </w:tc>
        <w:tc>
          <w:tcPr>
            <w:tcW w:w="1663" w:type="dxa"/>
            <w:shd w:val="clear" w:color="auto" w:fill="auto"/>
            <w:vAlign w:val="center"/>
          </w:tcPr>
          <w:p w14:paraId="0CFCA52C"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难</w:t>
            </w:r>
          </w:p>
        </w:tc>
        <w:tc>
          <w:tcPr>
            <w:tcW w:w="1299" w:type="dxa"/>
            <w:vMerge/>
            <w:shd w:val="clear" w:color="auto" w:fill="auto"/>
            <w:vAlign w:val="center"/>
          </w:tcPr>
          <w:p w14:paraId="53594DC5"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p>
        </w:tc>
        <w:tc>
          <w:tcPr>
            <w:tcW w:w="1780" w:type="dxa"/>
            <w:vMerge/>
            <w:vAlign w:val="center"/>
          </w:tcPr>
          <w:p w14:paraId="24094EAB"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p>
        </w:tc>
      </w:tr>
      <w:tr w:rsidR="00494F6C" w:rsidRPr="00494F6C" w14:paraId="160F9653" w14:textId="77777777" w:rsidTr="0006337A">
        <w:trPr>
          <w:trHeight w:val="29"/>
          <w:jc w:val="center"/>
        </w:trPr>
        <w:tc>
          <w:tcPr>
            <w:tcW w:w="3600" w:type="dxa"/>
            <w:vAlign w:val="center"/>
          </w:tcPr>
          <w:p w14:paraId="0545F8BF"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PowerPoint 2010的基本操作</w:t>
            </w:r>
          </w:p>
        </w:tc>
        <w:tc>
          <w:tcPr>
            <w:tcW w:w="1663" w:type="dxa"/>
            <w:shd w:val="clear" w:color="auto" w:fill="auto"/>
            <w:vAlign w:val="center"/>
          </w:tcPr>
          <w:p w14:paraId="68647B45"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易</w:t>
            </w:r>
          </w:p>
        </w:tc>
        <w:tc>
          <w:tcPr>
            <w:tcW w:w="1299" w:type="dxa"/>
            <w:vMerge w:val="restart"/>
            <w:shd w:val="clear" w:color="auto" w:fill="auto"/>
            <w:vAlign w:val="center"/>
          </w:tcPr>
          <w:p w14:paraId="71D9F5A2"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13分</w:t>
            </w:r>
          </w:p>
        </w:tc>
        <w:tc>
          <w:tcPr>
            <w:tcW w:w="1780" w:type="dxa"/>
            <w:vMerge/>
            <w:vAlign w:val="center"/>
          </w:tcPr>
          <w:p w14:paraId="51B13373"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p>
        </w:tc>
      </w:tr>
      <w:tr w:rsidR="00494F6C" w:rsidRPr="00494F6C" w14:paraId="7EF350E5" w14:textId="77777777" w:rsidTr="0006337A">
        <w:trPr>
          <w:trHeight w:val="29"/>
          <w:jc w:val="center"/>
        </w:trPr>
        <w:tc>
          <w:tcPr>
            <w:tcW w:w="3600" w:type="dxa"/>
            <w:vAlign w:val="center"/>
          </w:tcPr>
          <w:p w14:paraId="6F06B5EE"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编辑幻灯片</w:t>
            </w:r>
          </w:p>
        </w:tc>
        <w:tc>
          <w:tcPr>
            <w:tcW w:w="1663" w:type="dxa"/>
            <w:shd w:val="clear" w:color="auto" w:fill="auto"/>
            <w:vAlign w:val="center"/>
          </w:tcPr>
          <w:p w14:paraId="6F7E6C1C"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易</w:t>
            </w:r>
          </w:p>
        </w:tc>
        <w:tc>
          <w:tcPr>
            <w:tcW w:w="1299" w:type="dxa"/>
            <w:vMerge/>
            <w:shd w:val="clear" w:color="auto" w:fill="auto"/>
            <w:vAlign w:val="center"/>
          </w:tcPr>
          <w:p w14:paraId="600669BA"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p>
        </w:tc>
        <w:tc>
          <w:tcPr>
            <w:tcW w:w="1780" w:type="dxa"/>
            <w:vMerge/>
            <w:vAlign w:val="center"/>
          </w:tcPr>
          <w:p w14:paraId="7112F2A3"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p>
        </w:tc>
      </w:tr>
      <w:tr w:rsidR="00494F6C" w:rsidRPr="00494F6C" w14:paraId="171C18CB" w14:textId="77777777" w:rsidTr="0006337A">
        <w:trPr>
          <w:trHeight w:val="29"/>
          <w:jc w:val="center"/>
        </w:trPr>
        <w:tc>
          <w:tcPr>
            <w:tcW w:w="3600" w:type="dxa"/>
            <w:vAlign w:val="center"/>
          </w:tcPr>
          <w:p w14:paraId="577360CB"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编辑和绘制图形</w:t>
            </w:r>
          </w:p>
        </w:tc>
        <w:tc>
          <w:tcPr>
            <w:tcW w:w="1663" w:type="dxa"/>
            <w:shd w:val="clear" w:color="auto" w:fill="auto"/>
            <w:vAlign w:val="center"/>
          </w:tcPr>
          <w:p w14:paraId="0055327A"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中</w:t>
            </w:r>
          </w:p>
        </w:tc>
        <w:tc>
          <w:tcPr>
            <w:tcW w:w="1299" w:type="dxa"/>
            <w:vMerge w:val="restart"/>
            <w:shd w:val="clear" w:color="auto" w:fill="auto"/>
            <w:vAlign w:val="center"/>
          </w:tcPr>
          <w:p w14:paraId="5F7E26EB"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5分</w:t>
            </w:r>
          </w:p>
        </w:tc>
        <w:tc>
          <w:tcPr>
            <w:tcW w:w="1780" w:type="dxa"/>
            <w:vMerge/>
            <w:vAlign w:val="center"/>
          </w:tcPr>
          <w:p w14:paraId="05A7F2D9"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p>
        </w:tc>
      </w:tr>
      <w:tr w:rsidR="00494F6C" w:rsidRPr="00494F6C" w14:paraId="61908B06" w14:textId="77777777" w:rsidTr="0006337A">
        <w:trPr>
          <w:trHeight w:val="29"/>
          <w:jc w:val="center"/>
        </w:trPr>
        <w:tc>
          <w:tcPr>
            <w:tcW w:w="3600" w:type="dxa"/>
            <w:vAlign w:val="center"/>
          </w:tcPr>
          <w:p w14:paraId="2BEFF2CC"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插入及编辑表格和图表</w:t>
            </w:r>
          </w:p>
        </w:tc>
        <w:tc>
          <w:tcPr>
            <w:tcW w:w="1663" w:type="dxa"/>
            <w:shd w:val="clear" w:color="auto" w:fill="auto"/>
            <w:vAlign w:val="center"/>
          </w:tcPr>
          <w:p w14:paraId="2F4247CA"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中</w:t>
            </w:r>
          </w:p>
        </w:tc>
        <w:tc>
          <w:tcPr>
            <w:tcW w:w="1299" w:type="dxa"/>
            <w:vMerge/>
            <w:shd w:val="clear" w:color="auto" w:fill="auto"/>
            <w:vAlign w:val="center"/>
          </w:tcPr>
          <w:p w14:paraId="1CC8D565"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p>
        </w:tc>
        <w:tc>
          <w:tcPr>
            <w:tcW w:w="1780" w:type="dxa"/>
            <w:vMerge/>
            <w:vAlign w:val="center"/>
          </w:tcPr>
          <w:p w14:paraId="5FAF4254"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p>
        </w:tc>
      </w:tr>
      <w:tr w:rsidR="00494F6C" w:rsidRPr="00494F6C" w14:paraId="72E7DE8A" w14:textId="77777777" w:rsidTr="0006337A">
        <w:trPr>
          <w:trHeight w:val="29"/>
          <w:jc w:val="center"/>
        </w:trPr>
        <w:tc>
          <w:tcPr>
            <w:tcW w:w="3600" w:type="dxa"/>
            <w:vAlign w:val="center"/>
          </w:tcPr>
          <w:p w14:paraId="01323E59"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插入和编辑其他对象</w:t>
            </w:r>
          </w:p>
        </w:tc>
        <w:tc>
          <w:tcPr>
            <w:tcW w:w="1663" w:type="dxa"/>
            <w:shd w:val="clear" w:color="auto" w:fill="auto"/>
            <w:vAlign w:val="center"/>
          </w:tcPr>
          <w:p w14:paraId="7F8E95A6"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中</w:t>
            </w:r>
          </w:p>
        </w:tc>
        <w:tc>
          <w:tcPr>
            <w:tcW w:w="1299" w:type="dxa"/>
            <w:vMerge/>
            <w:shd w:val="clear" w:color="auto" w:fill="auto"/>
            <w:vAlign w:val="center"/>
          </w:tcPr>
          <w:p w14:paraId="1C0FFFCA"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p>
        </w:tc>
        <w:tc>
          <w:tcPr>
            <w:tcW w:w="1780" w:type="dxa"/>
            <w:vMerge/>
            <w:vAlign w:val="center"/>
          </w:tcPr>
          <w:p w14:paraId="2CD4986A"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p>
        </w:tc>
      </w:tr>
      <w:tr w:rsidR="00494F6C" w:rsidRPr="00494F6C" w14:paraId="7A1C8991" w14:textId="77777777" w:rsidTr="0006337A">
        <w:trPr>
          <w:trHeight w:val="29"/>
          <w:jc w:val="center"/>
        </w:trPr>
        <w:tc>
          <w:tcPr>
            <w:tcW w:w="3600" w:type="dxa"/>
            <w:vAlign w:val="center"/>
          </w:tcPr>
          <w:p w14:paraId="445151A3"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演示文稿的放映、打包及打印</w:t>
            </w:r>
          </w:p>
        </w:tc>
        <w:tc>
          <w:tcPr>
            <w:tcW w:w="1663" w:type="dxa"/>
            <w:shd w:val="clear" w:color="auto" w:fill="auto"/>
            <w:vAlign w:val="center"/>
          </w:tcPr>
          <w:p w14:paraId="7EB5BDA4"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中</w:t>
            </w:r>
          </w:p>
        </w:tc>
        <w:tc>
          <w:tcPr>
            <w:tcW w:w="1299" w:type="dxa"/>
            <w:vMerge/>
            <w:shd w:val="clear" w:color="auto" w:fill="auto"/>
            <w:vAlign w:val="center"/>
          </w:tcPr>
          <w:p w14:paraId="1D393E35"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p>
        </w:tc>
        <w:tc>
          <w:tcPr>
            <w:tcW w:w="1780" w:type="dxa"/>
            <w:vMerge/>
            <w:vAlign w:val="center"/>
          </w:tcPr>
          <w:p w14:paraId="38143406"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p>
        </w:tc>
      </w:tr>
      <w:tr w:rsidR="00494F6C" w:rsidRPr="00494F6C" w14:paraId="610387F0" w14:textId="77777777" w:rsidTr="0006337A">
        <w:trPr>
          <w:trHeight w:val="29"/>
          <w:jc w:val="center"/>
        </w:trPr>
        <w:tc>
          <w:tcPr>
            <w:tcW w:w="3600" w:type="dxa"/>
            <w:vAlign w:val="center"/>
          </w:tcPr>
          <w:p w14:paraId="33D67324"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设置幻灯片版式</w:t>
            </w:r>
          </w:p>
        </w:tc>
        <w:tc>
          <w:tcPr>
            <w:tcW w:w="1663" w:type="dxa"/>
            <w:shd w:val="clear" w:color="auto" w:fill="auto"/>
            <w:vAlign w:val="center"/>
          </w:tcPr>
          <w:p w14:paraId="450C0278"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难</w:t>
            </w:r>
          </w:p>
        </w:tc>
        <w:tc>
          <w:tcPr>
            <w:tcW w:w="1299" w:type="dxa"/>
            <w:shd w:val="clear" w:color="auto" w:fill="auto"/>
            <w:vAlign w:val="center"/>
          </w:tcPr>
          <w:p w14:paraId="78C79FFD"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3分</w:t>
            </w:r>
          </w:p>
        </w:tc>
        <w:tc>
          <w:tcPr>
            <w:tcW w:w="1780" w:type="dxa"/>
            <w:vMerge/>
            <w:vAlign w:val="center"/>
          </w:tcPr>
          <w:p w14:paraId="1D51AA6B"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p>
        </w:tc>
      </w:tr>
      <w:tr w:rsidR="00494F6C" w:rsidRPr="00494F6C" w14:paraId="6B00BD7F" w14:textId="77777777" w:rsidTr="0006337A">
        <w:trPr>
          <w:trHeight w:val="345"/>
          <w:jc w:val="center"/>
        </w:trPr>
        <w:tc>
          <w:tcPr>
            <w:tcW w:w="3600" w:type="dxa"/>
            <w:vAlign w:val="center"/>
          </w:tcPr>
          <w:p w14:paraId="5F82DD73"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考点</w:t>
            </w:r>
          </w:p>
        </w:tc>
        <w:tc>
          <w:tcPr>
            <w:tcW w:w="1663" w:type="dxa"/>
            <w:vAlign w:val="center"/>
          </w:tcPr>
          <w:p w14:paraId="3A7667C2"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难易度</w:t>
            </w:r>
          </w:p>
        </w:tc>
        <w:tc>
          <w:tcPr>
            <w:tcW w:w="1299" w:type="dxa"/>
            <w:shd w:val="clear" w:color="auto" w:fill="auto"/>
            <w:vAlign w:val="center"/>
          </w:tcPr>
          <w:p w14:paraId="6B77554A"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小计：10分</w:t>
            </w:r>
          </w:p>
        </w:tc>
        <w:tc>
          <w:tcPr>
            <w:tcW w:w="1780" w:type="dxa"/>
            <w:vMerge w:val="restart"/>
            <w:vAlign w:val="center"/>
          </w:tcPr>
          <w:p w14:paraId="5C0FF397"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10%</w:t>
            </w:r>
          </w:p>
        </w:tc>
      </w:tr>
      <w:tr w:rsidR="00494F6C" w:rsidRPr="00494F6C" w14:paraId="0483FC71" w14:textId="77777777" w:rsidTr="0006337A">
        <w:trPr>
          <w:trHeight w:val="117"/>
          <w:jc w:val="center"/>
        </w:trPr>
        <w:tc>
          <w:tcPr>
            <w:tcW w:w="3600" w:type="dxa"/>
            <w:vAlign w:val="center"/>
          </w:tcPr>
          <w:p w14:paraId="1672A295"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计算机网络基础知识</w:t>
            </w:r>
          </w:p>
        </w:tc>
        <w:tc>
          <w:tcPr>
            <w:tcW w:w="1663" w:type="dxa"/>
            <w:shd w:val="clear" w:color="auto" w:fill="auto"/>
            <w:vAlign w:val="center"/>
          </w:tcPr>
          <w:p w14:paraId="46D3E1E7"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难</w:t>
            </w:r>
          </w:p>
        </w:tc>
        <w:tc>
          <w:tcPr>
            <w:tcW w:w="1299" w:type="dxa"/>
            <w:shd w:val="clear" w:color="auto" w:fill="auto"/>
            <w:vAlign w:val="center"/>
          </w:tcPr>
          <w:p w14:paraId="498E4876"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2分</w:t>
            </w:r>
          </w:p>
        </w:tc>
        <w:tc>
          <w:tcPr>
            <w:tcW w:w="1780" w:type="dxa"/>
            <w:vMerge/>
            <w:vAlign w:val="center"/>
          </w:tcPr>
          <w:p w14:paraId="727EC622"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p>
        </w:tc>
      </w:tr>
      <w:tr w:rsidR="00494F6C" w:rsidRPr="00494F6C" w14:paraId="54FD0618" w14:textId="77777777" w:rsidTr="0006337A">
        <w:trPr>
          <w:trHeight w:val="116"/>
          <w:jc w:val="center"/>
        </w:trPr>
        <w:tc>
          <w:tcPr>
            <w:tcW w:w="3600" w:type="dxa"/>
            <w:vAlign w:val="center"/>
          </w:tcPr>
          <w:p w14:paraId="567838B7"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连接Internet</w:t>
            </w:r>
          </w:p>
        </w:tc>
        <w:tc>
          <w:tcPr>
            <w:tcW w:w="1663" w:type="dxa"/>
            <w:shd w:val="clear" w:color="auto" w:fill="auto"/>
            <w:vAlign w:val="center"/>
          </w:tcPr>
          <w:p w14:paraId="5D24B120"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中</w:t>
            </w:r>
          </w:p>
        </w:tc>
        <w:tc>
          <w:tcPr>
            <w:tcW w:w="1299" w:type="dxa"/>
            <w:shd w:val="clear" w:color="auto" w:fill="auto"/>
            <w:vAlign w:val="center"/>
          </w:tcPr>
          <w:p w14:paraId="63AC0100"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3分</w:t>
            </w:r>
          </w:p>
        </w:tc>
        <w:tc>
          <w:tcPr>
            <w:tcW w:w="1780" w:type="dxa"/>
            <w:vMerge/>
            <w:vAlign w:val="center"/>
          </w:tcPr>
          <w:p w14:paraId="58AF37D0"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p>
        </w:tc>
      </w:tr>
      <w:tr w:rsidR="00494F6C" w:rsidRPr="00494F6C" w14:paraId="433ED540" w14:textId="77777777" w:rsidTr="0006337A">
        <w:trPr>
          <w:trHeight w:val="116"/>
          <w:jc w:val="center"/>
        </w:trPr>
        <w:tc>
          <w:tcPr>
            <w:tcW w:w="3600" w:type="dxa"/>
            <w:vAlign w:val="center"/>
          </w:tcPr>
          <w:p w14:paraId="09DFB744"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使用 Internet  Explorer浏览器</w:t>
            </w:r>
          </w:p>
        </w:tc>
        <w:tc>
          <w:tcPr>
            <w:tcW w:w="1663" w:type="dxa"/>
            <w:shd w:val="clear" w:color="auto" w:fill="auto"/>
            <w:vAlign w:val="center"/>
          </w:tcPr>
          <w:p w14:paraId="6686586F"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易</w:t>
            </w:r>
          </w:p>
        </w:tc>
        <w:tc>
          <w:tcPr>
            <w:tcW w:w="1299" w:type="dxa"/>
            <w:shd w:val="clear" w:color="auto" w:fill="auto"/>
            <w:vAlign w:val="center"/>
          </w:tcPr>
          <w:p w14:paraId="4AFB8506"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5分</w:t>
            </w:r>
          </w:p>
        </w:tc>
        <w:tc>
          <w:tcPr>
            <w:tcW w:w="1780" w:type="dxa"/>
            <w:vMerge/>
            <w:vAlign w:val="center"/>
          </w:tcPr>
          <w:p w14:paraId="2E2B03D5"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p>
        </w:tc>
      </w:tr>
    </w:tbl>
    <w:p w14:paraId="5C87CE0B" w14:textId="77777777" w:rsidR="00494F6C" w:rsidRPr="00494F6C" w:rsidRDefault="00494F6C" w:rsidP="00494F6C">
      <w:pPr>
        <w:widowControl/>
        <w:shd w:val="clear" w:color="auto" w:fill="FFFFFF"/>
        <w:spacing w:line="360" w:lineRule="auto"/>
        <w:jc w:val="left"/>
        <w:rPr>
          <w:rFonts w:ascii="方正仿宋_GBK" w:eastAsia="方正仿宋_GBK" w:hAnsi="宋体" w:cs="Times New Roman"/>
          <w:color w:val="000000"/>
          <w:sz w:val="32"/>
          <w:szCs w:val="32"/>
          <w:shd w:val="clear" w:color="auto" w:fill="FFFFFF"/>
        </w:rPr>
      </w:pPr>
    </w:p>
    <w:p w14:paraId="60F85502"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（四）知识内容及要求</w:t>
      </w:r>
    </w:p>
    <w:p w14:paraId="31E225D6"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第一部分 计算机基础知识</w:t>
      </w:r>
    </w:p>
    <w:p w14:paraId="4BD26319"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1.考核知识点：计算机的发展、分类及应用，微型计算机的基本组成，、数制及其相互转换，计算机的系统配置和安全操作，计算机的常见病毒防范，存贮器的种类、存贮容量、位、字节、字、KB、MB、GB等概念。</w:t>
      </w:r>
    </w:p>
    <w:p w14:paraId="6130A68C"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2.考核要求</w:t>
      </w:r>
    </w:p>
    <w:p w14:paraId="22723B5A"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 xml:space="preserve">（1）计算机的发展、分类及应用 </w:t>
      </w:r>
    </w:p>
    <w:p w14:paraId="135BB427"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清楚计算机的发展过程</w:t>
      </w:r>
    </w:p>
    <w:p w14:paraId="401B0872"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牢记计算机的特点及分类</w:t>
      </w:r>
    </w:p>
    <w:p w14:paraId="681FD3CE"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清楚计算机的应用</w:t>
      </w:r>
    </w:p>
    <w:p w14:paraId="280D703C"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（2）微型计算机的基本组成</w:t>
      </w:r>
    </w:p>
    <w:p w14:paraId="269784F1"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熟知计算机的组成</w:t>
      </w:r>
    </w:p>
    <w:p w14:paraId="1DD3CE8B"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能分清计算机各外设的作用</w:t>
      </w:r>
    </w:p>
    <w:p w14:paraId="61A77ECA"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（3）数制及其相互转换</w:t>
      </w:r>
    </w:p>
    <w:p w14:paraId="71B7F27B"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掌握二进制、八进制、十六进制的概念</w:t>
      </w:r>
    </w:p>
    <w:p w14:paraId="38DE567D"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掌握二进制、八进制、十六进制的表示</w:t>
      </w:r>
    </w:p>
    <w:p w14:paraId="44A8D25A"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掌握二进制、八进制、十进制、十六进制相互转换</w:t>
      </w:r>
    </w:p>
    <w:p w14:paraId="1B9A917A"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（4）计算机的系统配置和安全操作</w:t>
      </w:r>
    </w:p>
    <w:p w14:paraId="13CBB370"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熟知衡量计算机性能的指标</w:t>
      </w:r>
    </w:p>
    <w:p w14:paraId="08AF996C"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熟知常用的计算机软、硬件配置</w:t>
      </w:r>
    </w:p>
    <w:p w14:paraId="539D6D85"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lastRenderedPageBreak/>
        <w:t>熟知计算机的安全操作</w:t>
      </w:r>
    </w:p>
    <w:p w14:paraId="597F6460"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（5）计算机的常见病毒防范</w:t>
      </w:r>
    </w:p>
    <w:p w14:paraId="073AA7A5"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掌握计算机病毒的概念</w:t>
      </w:r>
    </w:p>
    <w:p w14:paraId="703E2693"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掌握计算机病毒的特点</w:t>
      </w:r>
    </w:p>
    <w:p w14:paraId="1B5ADA1A"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掌握计算机病毒的常用防范方法</w:t>
      </w:r>
    </w:p>
    <w:p w14:paraId="076DE54D"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（6）存贮器。</w:t>
      </w:r>
    </w:p>
    <w:p w14:paraId="1E0263E3"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第二部分 Windows 7操作系统</w:t>
      </w:r>
    </w:p>
    <w:p w14:paraId="5CBEB5AF"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1.考核知识点：Windows7概述、Windows7的基本操作、控制面板、Windows7的文件系统。</w:t>
      </w:r>
    </w:p>
    <w:p w14:paraId="1B4CD996"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2.考核要求</w:t>
      </w:r>
    </w:p>
    <w:p w14:paraId="6E440F41"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（1）Windows7概述</w:t>
      </w:r>
    </w:p>
    <w:p w14:paraId="440A208E"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知道Windows7 的特点</w:t>
      </w:r>
    </w:p>
    <w:p w14:paraId="538FCFCF"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知道Windows7的运行环境</w:t>
      </w:r>
    </w:p>
    <w:p w14:paraId="4F242B70"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（2）Windows7的基本操作</w:t>
      </w:r>
    </w:p>
    <w:p w14:paraId="39A34F77"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熟知Windows7 启动与关闭</w:t>
      </w:r>
    </w:p>
    <w:p w14:paraId="492C51A9"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熟知Windows7 桌面与窗口的组成</w:t>
      </w:r>
    </w:p>
    <w:p w14:paraId="44459A89"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掌握Windows7 的一些基本操作</w:t>
      </w:r>
    </w:p>
    <w:p w14:paraId="3D4640F4"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掌握开始菜单的组成及每一项的用法</w:t>
      </w:r>
    </w:p>
    <w:p w14:paraId="4B36998C"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定制开始菜单的方法</w:t>
      </w:r>
    </w:p>
    <w:p w14:paraId="08AD5F96"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掌握任务栏的组成及其作用</w:t>
      </w:r>
    </w:p>
    <w:p w14:paraId="7E38BB28"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如何定制任务栏</w:t>
      </w:r>
    </w:p>
    <w:p w14:paraId="6170DA2D"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（3）控制面板</w:t>
      </w:r>
    </w:p>
    <w:p w14:paraId="416ED8DF"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lastRenderedPageBreak/>
        <w:t>掌握添加、删除程序的方法</w:t>
      </w:r>
    </w:p>
    <w:p w14:paraId="5482CBC3"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掌握显示器的设置方法</w:t>
      </w:r>
    </w:p>
    <w:p w14:paraId="38CFCF22"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掌握打印机的安装方法</w:t>
      </w:r>
    </w:p>
    <w:p w14:paraId="174A1648"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掌握Windows 附件中常见应用程序的使用方法</w:t>
      </w:r>
    </w:p>
    <w:p w14:paraId="10459436"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（4）Windows7的文件系统</w:t>
      </w:r>
    </w:p>
    <w:p w14:paraId="58539D1A"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掌握新建文件或文件夹</w:t>
      </w:r>
    </w:p>
    <w:p w14:paraId="1ABEE536"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掌握文件与文件夹的复制和剪切</w:t>
      </w:r>
    </w:p>
    <w:p w14:paraId="286BF846"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掌握文件的显示方法</w:t>
      </w:r>
    </w:p>
    <w:p w14:paraId="51205CFC"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掌握删除文件与文件夹</w:t>
      </w:r>
    </w:p>
    <w:p w14:paraId="619C1B4B"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掌握文件的属性修改</w:t>
      </w:r>
    </w:p>
    <w:p w14:paraId="3CCFEDBA"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熟知资源管理器的使用方法</w:t>
      </w:r>
    </w:p>
    <w:p w14:paraId="0FDFDE7A"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掌握回收站的使用方法</w:t>
      </w:r>
    </w:p>
    <w:p w14:paraId="1A66A2FF"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第三部分 Word 2010 使用</w:t>
      </w:r>
    </w:p>
    <w:p w14:paraId="6E87DEB6"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1.考核知识点：Word 2010基本操作、文本编辑、文档的基本操作、插入图形、文本框和艺术字、排版文档、制作表格、文档打印。</w:t>
      </w:r>
    </w:p>
    <w:p w14:paraId="6D77D04B"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2.考核要求</w:t>
      </w:r>
    </w:p>
    <w:p w14:paraId="287EC7E8"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（1）Word 2010基本操作</w:t>
      </w:r>
    </w:p>
    <w:p w14:paraId="22C7D019"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启动 Word 2010的两种常用方法</w:t>
      </w:r>
    </w:p>
    <w:p w14:paraId="66870720"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熟知 Word 2010 窗口组成及关闭方法</w:t>
      </w:r>
    </w:p>
    <w:p w14:paraId="652951BB"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（2）文本编辑</w:t>
      </w:r>
    </w:p>
    <w:p w14:paraId="7D315D7A"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掌握文本的输入方法及符号的插入方法</w:t>
      </w:r>
    </w:p>
    <w:p w14:paraId="69DC1CC2"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lastRenderedPageBreak/>
        <w:t>掌握选定任意文本的方法</w:t>
      </w:r>
    </w:p>
    <w:p w14:paraId="3C484007"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文本的复制、剪切和粘贴方法</w:t>
      </w:r>
    </w:p>
    <w:p w14:paraId="3ACD288E"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掌握文本格式的设置方法</w:t>
      </w:r>
    </w:p>
    <w:p w14:paraId="6B99AB85"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掌握段落格式的设置方法</w:t>
      </w:r>
    </w:p>
    <w:p w14:paraId="015608A7"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掌握对齐方法的设置方法</w:t>
      </w:r>
    </w:p>
    <w:p w14:paraId="5C96A18B"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（3）文档的基本操作</w:t>
      </w:r>
    </w:p>
    <w:p w14:paraId="19C03827"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掌握新建和保存文档的方法</w:t>
      </w:r>
    </w:p>
    <w:p w14:paraId="7E36E943"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掌握文档视图的四种方式</w:t>
      </w:r>
    </w:p>
    <w:p w14:paraId="1B9F98EB"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（4）插入图形、文本框和艺术字</w:t>
      </w:r>
    </w:p>
    <w:p w14:paraId="54BA204C"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掌握在Word 中绘制图形的方法</w:t>
      </w:r>
    </w:p>
    <w:p w14:paraId="0375F4E8"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掌握在Word 中插入图片的方法</w:t>
      </w:r>
    </w:p>
    <w:p w14:paraId="5F410DF8"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掌握在Word 中插入文本框的方法</w:t>
      </w:r>
    </w:p>
    <w:p w14:paraId="5DC1CAF1"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掌握文本框的使用方法</w:t>
      </w:r>
    </w:p>
    <w:p w14:paraId="6E93764F"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掌握艺术字的插入方法</w:t>
      </w:r>
    </w:p>
    <w:p w14:paraId="2A2EB115"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掌握艺术字的使用方法</w:t>
      </w:r>
    </w:p>
    <w:p w14:paraId="5C4C3A2F"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（5）排版文档</w:t>
      </w:r>
    </w:p>
    <w:p w14:paraId="736108D1"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掌握设置首字下沉的方法</w:t>
      </w:r>
    </w:p>
    <w:p w14:paraId="6C9C41C5"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设置分栏排版的方法</w:t>
      </w:r>
    </w:p>
    <w:p w14:paraId="4194088B"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掌握图文混排的方法</w:t>
      </w:r>
    </w:p>
    <w:p w14:paraId="67189E93"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熟悉图片工具栏的使用方法</w:t>
      </w:r>
    </w:p>
    <w:p w14:paraId="368864B0"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6.制作表格</w:t>
      </w:r>
    </w:p>
    <w:p w14:paraId="298B945F"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掌握插入表格的方法</w:t>
      </w:r>
    </w:p>
    <w:p w14:paraId="6AC7D195"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lastRenderedPageBreak/>
        <w:t>掌握表格中输入文字的方法</w:t>
      </w:r>
    </w:p>
    <w:p w14:paraId="0EC02F80"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掌握单元格的合并与拆分</w:t>
      </w:r>
    </w:p>
    <w:p w14:paraId="7DEB0A67"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掌握表格简单函数的使用</w:t>
      </w:r>
    </w:p>
    <w:p w14:paraId="3CFB0781"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掌握将表格生成图表的方法</w:t>
      </w:r>
    </w:p>
    <w:p w14:paraId="055BC3E5"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（7）文档打印</w:t>
      </w:r>
    </w:p>
    <w:p w14:paraId="2C76EE7A"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掌握页眉、页脚的插入方法</w:t>
      </w:r>
    </w:p>
    <w:p w14:paraId="69A78054"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掌握页面的设置方法</w:t>
      </w:r>
    </w:p>
    <w:p w14:paraId="59F317B1"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掌握文档打印的方法</w:t>
      </w:r>
    </w:p>
    <w:p w14:paraId="5DE0C0D5"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第四部分 Excel 2010 的使用方法</w:t>
      </w:r>
    </w:p>
    <w:p w14:paraId="12529BED"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1.考核知识点：Excel的基本操作，工作簿、工作表与单元格操作，公式和函数，图表操作，数据的管理及应用。</w:t>
      </w:r>
    </w:p>
    <w:p w14:paraId="06347FD5"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2.考核要求</w:t>
      </w:r>
    </w:p>
    <w:p w14:paraId="2718D2B7"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（1）Excel的基本操作</w:t>
      </w:r>
    </w:p>
    <w:p w14:paraId="7E588321"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熟知 Excel 2010 的启动和关闭</w:t>
      </w:r>
    </w:p>
    <w:p w14:paraId="24AB8239"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熟悉 Excel 2010 窗口的组成</w:t>
      </w:r>
    </w:p>
    <w:p w14:paraId="62AF9AA6"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（2）工作簿、工作表与单元格操作</w:t>
      </w:r>
    </w:p>
    <w:p w14:paraId="05CCB943"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创建新工作薄的几种方法</w:t>
      </w:r>
    </w:p>
    <w:p w14:paraId="19EBE27C"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插入、删除工作表的方法</w:t>
      </w:r>
    </w:p>
    <w:p w14:paraId="095C69CB"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重命名工作表</w:t>
      </w:r>
    </w:p>
    <w:p w14:paraId="395353CF"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移动和复制工作表</w:t>
      </w:r>
    </w:p>
    <w:p w14:paraId="4CC2F57B"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隐藏工作表</w:t>
      </w:r>
    </w:p>
    <w:p w14:paraId="6E503BE2"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lastRenderedPageBreak/>
        <w:t>插入单元格、插入行、列的方法</w:t>
      </w:r>
    </w:p>
    <w:p w14:paraId="171642E4"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选定不同单元格的几种方法</w:t>
      </w:r>
    </w:p>
    <w:p w14:paraId="4C10ECFC"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移动单元格</w:t>
      </w:r>
    </w:p>
    <w:p w14:paraId="40605650"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调整单元格的行高和列宽</w:t>
      </w:r>
    </w:p>
    <w:p w14:paraId="4ADC21F0"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在工作表中输入及编辑内容的方法</w:t>
      </w:r>
    </w:p>
    <w:p w14:paraId="7A0EDD15"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自动填充的使用</w:t>
      </w:r>
    </w:p>
    <w:p w14:paraId="27447A39"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单元格的引用方法</w:t>
      </w:r>
    </w:p>
    <w:p w14:paraId="09119F79"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（3）公式和函数</w:t>
      </w:r>
    </w:p>
    <w:p w14:paraId="041F925E"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掌握公式的使用方法</w:t>
      </w:r>
    </w:p>
    <w:p w14:paraId="4A3ED679"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熟悉公式中的各种运算符</w:t>
      </w:r>
    </w:p>
    <w:p w14:paraId="67B6ADE1"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掌握自动求和函数的使用</w:t>
      </w:r>
    </w:p>
    <w:p w14:paraId="66398D58"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掌握其它一些常用函数的使用</w:t>
      </w:r>
    </w:p>
    <w:p w14:paraId="48F0456E"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（4）图表操作</w:t>
      </w:r>
    </w:p>
    <w:p w14:paraId="44A46C58"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掌握创建图表的方法</w:t>
      </w:r>
    </w:p>
    <w:p w14:paraId="72DD4E92"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熟知图表效果的一些设置方法</w:t>
      </w:r>
    </w:p>
    <w:p w14:paraId="2F1C38BE"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（5）数据的管理及应用</w:t>
      </w:r>
    </w:p>
    <w:p w14:paraId="68B994AE"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排序数据清单中数据的方法</w:t>
      </w:r>
    </w:p>
    <w:p w14:paraId="3289D83D"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分类汇总</w:t>
      </w:r>
    </w:p>
    <w:p w14:paraId="6D396DC1"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第四部分 PowerPoint2010 的使用方法</w:t>
      </w:r>
    </w:p>
    <w:p w14:paraId="4F347DE6"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1.考核知识点：PowerPoint 2010的基本操作，编辑幻灯片，设置幻灯片版式，编辑和绘制图形，插入及编辑</w:t>
      </w:r>
      <w:r w:rsidRPr="00494F6C">
        <w:rPr>
          <w:rFonts w:ascii="方正仿宋_GBK" w:eastAsia="方正仿宋_GBK" w:hAnsi="宋体" w:cs="Times New Roman" w:hint="eastAsia"/>
          <w:color w:val="000000"/>
          <w:sz w:val="32"/>
          <w:szCs w:val="32"/>
          <w:shd w:val="clear" w:color="auto" w:fill="FFFFFF"/>
        </w:rPr>
        <w:lastRenderedPageBreak/>
        <w:t>表格和图表，插入和编辑其他对象，演示文稿的放映、打包及打印。</w:t>
      </w:r>
    </w:p>
    <w:p w14:paraId="2BCEB2E7"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2.考核要求</w:t>
      </w:r>
    </w:p>
    <w:p w14:paraId="33B2134C"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（1）PowerPoint 2010的基本操作</w:t>
      </w:r>
    </w:p>
    <w:p w14:paraId="519B1A1C"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（2）编辑幻灯片</w:t>
      </w:r>
    </w:p>
    <w:p w14:paraId="4645734C"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掌握的内容掌握在幻灯片的文本框中输入文本的方法</w:t>
      </w:r>
    </w:p>
    <w:p w14:paraId="7164FD41"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掌握设置段落格式（段落缩进、行距、段间距、对齐）</w:t>
      </w:r>
    </w:p>
    <w:p w14:paraId="4A548DDD"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掌握项目符号和编号设置的方法</w:t>
      </w:r>
    </w:p>
    <w:p w14:paraId="28D33CD1"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掌握文本框的属性设置包括文本框的选择、文本框的尺寸调整</w:t>
      </w:r>
    </w:p>
    <w:p w14:paraId="4AD0D61F"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掌握复制、插入、删除、移动文本框的方法</w:t>
      </w:r>
    </w:p>
    <w:p w14:paraId="48B345F1"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熟悉在占位符中输入文本的方法了解编辑文本的方法</w:t>
      </w:r>
    </w:p>
    <w:p w14:paraId="208F10DC"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了解调整文本框的内部格式的方法</w:t>
      </w:r>
    </w:p>
    <w:p w14:paraId="2B868763"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了解为文本框增加填充和边框的方法</w:t>
      </w:r>
    </w:p>
    <w:p w14:paraId="6304B508"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（3）设置幻灯片版式</w:t>
      </w:r>
    </w:p>
    <w:p w14:paraId="46A1EC77"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掌握幻灯片背景及填充颜色的设置方法</w:t>
      </w:r>
    </w:p>
    <w:p w14:paraId="4CF97509"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掌握标准配色方案、设计模板、动画方案等功能</w:t>
      </w:r>
    </w:p>
    <w:p w14:paraId="190BB203"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掌握自定义动画的基本操作方法</w:t>
      </w:r>
    </w:p>
    <w:p w14:paraId="70B8EB76"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掌握幻灯片母版的基本设计方法</w:t>
      </w:r>
    </w:p>
    <w:p w14:paraId="012E0DEC"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熟悉自定义配色方案的设计，能对标准配色方案进行编辑操作</w:t>
      </w:r>
    </w:p>
    <w:p w14:paraId="5ED8DA8B"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熟悉讲义母版、备注母版以及页眉和页脚的使用方法</w:t>
      </w:r>
    </w:p>
    <w:p w14:paraId="4044EF19"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lastRenderedPageBreak/>
        <w:t>了解新建演示文稿设计模板、自定义动画高级日程表的应用</w:t>
      </w:r>
    </w:p>
    <w:p w14:paraId="2F9566E7"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了解创建演讲者备注以及页眉和页脚的设置的方法</w:t>
      </w:r>
    </w:p>
    <w:p w14:paraId="11997713"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（4） 编辑和绘制图形</w:t>
      </w:r>
    </w:p>
    <w:p w14:paraId="4779CE7F"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掌握基本图形的绘制</w:t>
      </w:r>
    </w:p>
    <w:p w14:paraId="26F3B9A0"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掌握自选图形的绘制，掌握流程图、星与旗帜、标注的绘制</w:t>
      </w:r>
    </w:p>
    <w:p w14:paraId="6F2500A5"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掌握图形对象的编辑和调整方法</w:t>
      </w:r>
    </w:p>
    <w:p w14:paraId="7996ABC1"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能熟练地为图形对象添加阴影和立体效果</w:t>
      </w:r>
    </w:p>
    <w:p w14:paraId="24480805"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了解如何进行图形对象的旋转和翻转</w:t>
      </w:r>
    </w:p>
    <w:p w14:paraId="7A6879DC"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（5）插入及编辑表格和图表</w:t>
      </w:r>
    </w:p>
    <w:p w14:paraId="1517E928"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能熟练地进行表格的插入、编辑操作</w:t>
      </w:r>
    </w:p>
    <w:p w14:paraId="51585D4D"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掌握PowerPoint 2010中添加图表、表格的边框和底纹的方法</w:t>
      </w:r>
    </w:p>
    <w:p w14:paraId="46002E89"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熟悉图表类型的设置方法</w:t>
      </w:r>
    </w:p>
    <w:p w14:paraId="10061643"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熟悉图表数据的格式化操作，在PowerPoint中使用Excel工作表</w:t>
      </w:r>
    </w:p>
    <w:p w14:paraId="5490CFAC"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（6）插入和编辑其他对象</w:t>
      </w:r>
    </w:p>
    <w:p w14:paraId="527BD053"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掌握艺术字的插入与编辑方法；</w:t>
      </w:r>
    </w:p>
    <w:p w14:paraId="72F3EDFF"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掌握添加视频对象、图片、剪贴画、外部声音文件和影片文件以及剪辑管理器中的声音和影片的方法；</w:t>
      </w:r>
    </w:p>
    <w:p w14:paraId="12FE346B"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能熟练地进行CD乐曲的播放；</w:t>
      </w:r>
    </w:p>
    <w:p w14:paraId="3D2DAC30"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lastRenderedPageBreak/>
        <w:t>掌握超级链接的插入、编辑的方法；</w:t>
      </w:r>
    </w:p>
    <w:p w14:paraId="1C337393"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熟悉如何进行组织结构图的设计和编辑；</w:t>
      </w:r>
    </w:p>
    <w:p w14:paraId="7CE58279"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熟悉文本、图框的格式化操作以及插入其他图示的方法；</w:t>
      </w:r>
    </w:p>
    <w:p w14:paraId="0BCB6561"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会录制声音和设计动作按钮。</w:t>
      </w:r>
    </w:p>
    <w:p w14:paraId="14FCF2D0"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（7）演示文稿的放映、打包及打印</w:t>
      </w:r>
    </w:p>
    <w:p w14:paraId="46FBCE5C"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掌握演示文稿的放映操作；</w:t>
      </w:r>
    </w:p>
    <w:p w14:paraId="45286D1F"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掌握打印演示文稿的设置操作的方法；</w:t>
      </w:r>
    </w:p>
    <w:p w14:paraId="3AEF25F7"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熟悉放映时显示隐藏幻灯片的方法；</w:t>
      </w:r>
    </w:p>
    <w:p w14:paraId="03903732"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熟悉放映幻灯片时排练时、录制旁白的方法；</w:t>
      </w:r>
    </w:p>
    <w:p w14:paraId="4EA2310F"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会使用绘图笔了解使用备注、会议记录以及打包演示文稿的方法。</w:t>
      </w:r>
    </w:p>
    <w:p w14:paraId="3F40F99F"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第六部分 网络应用基础</w:t>
      </w:r>
    </w:p>
    <w:p w14:paraId="3AB51530"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1.考核知识点：计算机网络基础知识，连接Internet，使用 Internet Explorer浏览器。</w:t>
      </w:r>
    </w:p>
    <w:p w14:paraId="4FFAB6C4"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2.考核要求</w:t>
      </w:r>
    </w:p>
    <w:p w14:paraId="60425F5C"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（1）计算机网络基础知识</w:t>
      </w:r>
    </w:p>
    <w:p w14:paraId="6D51244F"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计算机网络的定义</w:t>
      </w:r>
    </w:p>
    <w:p w14:paraId="5CEAED5F"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计算机网络的功能</w:t>
      </w:r>
    </w:p>
    <w:p w14:paraId="3BA14D53"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计算机网络的分类</w:t>
      </w:r>
    </w:p>
    <w:p w14:paraId="36202DA3"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（2）连接Internet</w:t>
      </w:r>
    </w:p>
    <w:p w14:paraId="0B83A0CF"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Internet的含义</w:t>
      </w:r>
    </w:p>
    <w:p w14:paraId="53BCC977"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lastRenderedPageBreak/>
        <w:t>Internet提供的服务</w:t>
      </w:r>
    </w:p>
    <w:p w14:paraId="0C89B0C7"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IP地址的概念及组成</w:t>
      </w:r>
    </w:p>
    <w:p w14:paraId="194F6DE7"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域名、域名系统和域名服务器</w:t>
      </w:r>
    </w:p>
    <w:p w14:paraId="173805D2"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接入Internet的方法</w:t>
      </w:r>
    </w:p>
    <w:p w14:paraId="5B440707"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（3）使用 Internet Explorer浏览器</w:t>
      </w:r>
    </w:p>
    <w:p w14:paraId="5BCE8B28"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b/>
          <w:bCs/>
          <w:sz w:val="32"/>
          <w:szCs w:val="32"/>
          <w:shd w:val="clear" w:color="auto" w:fill="FFFFFF"/>
        </w:rPr>
      </w:pPr>
      <w:r w:rsidRPr="00494F6C">
        <w:rPr>
          <w:rFonts w:ascii="方正仿宋_GBK" w:eastAsia="方正仿宋_GBK" w:hAnsi="宋体" w:cs="Times New Roman" w:hint="eastAsia"/>
          <w:b/>
          <w:bCs/>
          <w:sz w:val="32"/>
          <w:szCs w:val="32"/>
          <w:shd w:val="clear" w:color="auto" w:fill="FFFFFF"/>
        </w:rPr>
        <w:t>三、考试内容</w:t>
      </w:r>
    </w:p>
    <w:p w14:paraId="1DBD61CA"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面试部分：以职业意识、职业潜质、职业技术素养三方面为命题指导思想，主要是综合考查考生的计算机技术基础应用及计算机网络技术基础知识理论及应用的水平，以测试考生是否具备进一步学习高职阶段计算机网络专业知识的能力。</w:t>
      </w:r>
    </w:p>
    <w:p w14:paraId="055D3736"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p>
    <w:p w14:paraId="641BC844"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b/>
          <w:sz w:val="32"/>
          <w:szCs w:val="32"/>
          <w:shd w:val="clear" w:color="auto" w:fill="FFFFFF"/>
        </w:rPr>
      </w:pPr>
      <w:r w:rsidRPr="00494F6C">
        <w:rPr>
          <w:rFonts w:ascii="方正仿宋_GBK" w:eastAsia="方正仿宋_GBK" w:hAnsi="宋体" w:cs="Times New Roman" w:hint="eastAsia"/>
          <w:b/>
          <w:sz w:val="32"/>
          <w:szCs w:val="32"/>
          <w:shd w:val="clear" w:color="auto" w:fill="FFFFFF"/>
        </w:rPr>
        <w:t>二、面试部分</w:t>
      </w:r>
    </w:p>
    <w:p w14:paraId="18DEB4A5"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b/>
          <w:sz w:val="32"/>
          <w:szCs w:val="32"/>
          <w:shd w:val="clear" w:color="auto" w:fill="FFFFFF"/>
        </w:rPr>
      </w:pPr>
      <w:r w:rsidRPr="00494F6C">
        <w:rPr>
          <w:rFonts w:ascii="方正仿宋_GBK" w:eastAsia="方正仿宋_GBK" w:hAnsi="宋体" w:cs="Times New Roman" w:hint="eastAsia"/>
          <w:b/>
          <w:sz w:val="32"/>
          <w:szCs w:val="32"/>
          <w:shd w:val="clear" w:color="auto" w:fill="FFFFFF"/>
        </w:rPr>
        <w:t>（一）测试要求</w:t>
      </w:r>
    </w:p>
    <w:p w14:paraId="32C4CC8C"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1.仪表仪态：衣着整洁，仪表得体，举止大方，符合职业特点；五官端正，姿态自然，肢体表达得当；乐观开朗，积极上进，有自信心；能够冷静地处理问题，不偏激，不固执，具有一定的情绪调节和自控能力。</w:t>
      </w:r>
    </w:p>
    <w:p w14:paraId="42E7EFF3"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2.语言表达：口齿清楚，语速适宜，表达准确，简洁、流畅，能够较准确地表达自己的观点；回答问题态度积极，并能做出恰当的回应。</w:t>
      </w:r>
    </w:p>
    <w:p w14:paraId="56ED15FE"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lastRenderedPageBreak/>
        <w:t>3.专业能力：能正确地理解和分析问题，抓住要点，并及时做出适当的反应，思维灵活，条理清晰，逻辑性强，有较好的应变能力。</w:t>
      </w:r>
    </w:p>
    <w:p w14:paraId="60718D82"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b/>
          <w:sz w:val="32"/>
          <w:szCs w:val="32"/>
          <w:shd w:val="clear" w:color="auto" w:fill="FFFFFF"/>
        </w:rPr>
        <w:t>（二）</w:t>
      </w:r>
      <w:r w:rsidRPr="00494F6C">
        <w:rPr>
          <w:rFonts w:ascii="方正仿宋_GBK" w:eastAsia="方正仿宋_GBK" w:hAnsi="宋体" w:cs="Times New Roman" w:hint="eastAsia"/>
          <w:color w:val="000000"/>
          <w:sz w:val="32"/>
          <w:szCs w:val="32"/>
          <w:shd w:val="clear" w:color="auto" w:fill="FFFFFF"/>
        </w:rPr>
        <w:t>测试内容</w:t>
      </w:r>
    </w:p>
    <w:p w14:paraId="7F4EA511"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1.仪表仪态</w:t>
      </w:r>
    </w:p>
    <w:p w14:paraId="071F6C26"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衣着整洁，仪表得体，符合职业特点；举止大方，姿态自然，肢体表达得当。</w:t>
      </w:r>
    </w:p>
    <w:p w14:paraId="5B84A1BB"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2.语言表达</w:t>
      </w:r>
    </w:p>
    <w:p w14:paraId="0A3D580E"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（1）个人简介（3分钟，单项计20分）</w:t>
      </w:r>
      <w:r w:rsidRPr="00494F6C">
        <w:rPr>
          <w:rFonts w:ascii="方正仿宋_GBK" w:eastAsia="方正仿宋_GBK" w:hAnsi="宋体" w:cs="Times New Roman"/>
          <w:color w:val="000000"/>
          <w:sz w:val="32"/>
          <w:szCs w:val="32"/>
          <w:shd w:val="clear" w:color="auto" w:fill="FFFFFF"/>
        </w:rPr>
        <w:t>（不能出现姓名、考生号、毕业学校等个人信息）</w:t>
      </w:r>
    </w:p>
    <w:p w14:paraId="6E67D1BF"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内容：</w:t>
      </w:r>
      <w:r w:rsidRPr="00494F6C">
        <w:rPr>
          <w:rFonts w:ascii="方正仿宋_GBK" w:eastAsia="方正仿宋_GBK" w:hAnsi="宋体" w:cs="Times New Roman"/>
          <w:color w:val="000000"/>
          <w:sz w:val="32"/>
          <w:szCs w:val="32"/>
          <w:shd w:val="clear" w:color="auto" w:fill="FFFFFF"/>
        </w:rPr>
        <w:t>个人基本情况描述、个人兴趣爱好描述</w:t>
      </w:r>
      <w:r w:rsidRPr="00494F6C">
        <w:rPr>
          <w:rFonts w:ascii="方正仿宋_GBK" w:eastAsia="方正仿宋_GBK" w:hAnsi="宋体" w:cs="Times New Roman" w:hint="eastAsia"/>
          <w:color w:val="000000"/>
          <w:sz w:val="32"/>
          <w:szCs w:val="32"/>
          <w:shd w:val="clear" w:color="auto" w:fill="FFFFFF"/>
        </w:rPr>
        <w:t>。</w:t>
      </w:r>
    </w:p>
    <w:p w14:paraId="1FE6833A"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（2）对专业的认识（3-5分钟，单项计20分）</w:t>
      </w:r>
    </w:p>
    <w:p w14:paraId="6944FED7"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内容：</w:t>
      </w:r>
      <w:r w:rsidRPr="00494F6C">
        <w:rPr>
          <w:rFonts w:ascii="方正仿宋_GBK" w:eastAsia="方正仿宋_GBK" w:hAnsi="宋体" w:cs="Times New Roman"/>
          <w:color w:val="000000"/>
          <w:sz w:val="32"/>
          <w:szCs w:val="32"/>
          <w:shd w:val="clear" w:color="auto" w:fill="FFFFFF"/>
        </w:rPr>
        <w:t>对专业是否感兴趣，对</w:t>
      </w:r>
      <w:r w:rsidRPr="00494F6C">
        <w:rPr>
          <w:rFonts w:ascii="方正仿宋_GBK" w:eastAsia="方正仿宋_GBK" w:hAnsi="宋体" w:cs="Times New Roman" w:hint="eastAsia"/>
          <w:color w:val="000000"/>
          <w:sz w:val="32"/>
          <w:szCs w:val="32"/>
          <w:shd w:val="clear" w:color="auto" w:fill="FFFFFF"/>
        </w:rPr>
        <w:t>报考</w:t>
      </w:r>
      <w:r w:rsidRPr="00494F6C">
        <w:rPr>
          <w:rFonts w:ascii="方正仿宋_GBK" w:eastAsia="方正仿宋_GBK" w:hAnsi="宋体" w:cs="Times New Roman"/>
          <w:color w:val="000000"/>
          <w:sz w:val="32"/>
          <w:szCs w:val="32"/>
          <w:shd w:val="clear" w:color="auto" w:fill="FFFFFF"/>
        </w:rPr>
        <w:t>专业的了解程</w:t>
      </w:r>
      <w:r w:rsidRPr="00494F6C">
        <w:rPr>
          <w:rFonts w:ascii="方正仿宋_GBK" w:eastAsia="方正仿宋_GBK" w:hAnsi="宋体" w:cs="Times New Roman" w:hint="eastAsia"/>
          <w:color w:val="000000"/>
          <w:sz w:val="32"/>
          <w:szCs w:val="32"/>
          <w:shd w:val="clear" w:color="auto" w:fill="FFFFFF"/>
        </w:rPr>
        <w:t>。</w:t>
      </w:r>
    </w:p>
    <w:p w14:paraId="16F175D8"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3.专业基础能力考核：结合报考的专业特点，考生需即兴完成考官提出的相关要求。如：动手实操能力考查（</w:t>
      </w:r>
      <w:r w:rsidRPr="00494F6C">
        <w:rPr>
          <w:rFonts w:ascii="方正仿宋_GBK" w:eastAsia="方正仿宋_GBK" w:hAnsi="宋体" w:cs="Times New Roman"/>
          <w:color w:val="000000"/>
          <w:sz w:val="32"/>
          <w:szCs w:val="32"/>
          <w:shd w:val="clear" w:color="auto" w:fill="FFFFFF"/>
        </w:rPr>
        <w:t>内容涉及计算机基础、网络等方面的知识及其在生活中的应用</w:t>
      </w:r>
      <w:r w:rsidRPr="00494F6C">
        <w:rPr>
          <w:rFonts w:ascii="方正仿宋_GBK" w:eastAsia="方正仿宋_GBK" w:hAnsi="宋体" w:cs="Times New Roman" w:hint="eastAsia"/>
          <w:color w:val="000000"/>
          <w:sz w:val="32"/>
          <w:szCs w:val="32"/>
          <w:shd w:val="clear" w:color="auto" w:fill="FFFFFF"/>
        </w:rPr>
        <w:t>）等等。（时间控制在5-10分钟内）</w:t>
      </w:r>
    </w:p>
    <w:p w14:paraId="48429CFC"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（三）职业适应性测试评分标准</w:t>
      </w:r>
    </w:p>
    <w:p w14:paraId="3E8D4E42"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1.仪表仪态：（分值10分）衣着整洁，仪表得体，符合职业特点；举止大方，姿态自然，肢体表达得当，活泼开朗，积极上进，有自信心，能够冷静地处理问题，有一定的情绪调节和自控能力。</w:t>
      </w:r>
    </w:p>
    <w:p w14:paraId="4E00043B"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lastRenderedPageBreak/>
        <w:t>2.言语表达：（分值40分）口齿清楚，语速适宜，表达准确，简洁、流畅，能较准确地表达自己的观点，并能做出恰当的回应，能正确理解和分析问题，抓住要点，思维灵活，条理清晰，逻辑性强，有较好的应变能力。</w:t>
      </w:r>
    </w:p>
    <w:p w14:paraId="71AF257F"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3.专业能力考核：（分值50分）能按照要求完成相关专业基础能力考核，动手能力强，对问题理解正确，能准确把握考核要求。</w:t>
      </w:r>
    </w:p>
    <w:p w14:paraId="673E5FB6"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b/>
          <w:sz w:val="32"/>
          <w:szCs w:val="32"/>
          <w:shd w:val="clear" w:color="auto" w:fill="FFFFFF"/>
        </w:rPr>
        <w:t>三、</w:t>
      </w:r>
      <w:r w:rsidRPr="00494F6C">
        <w:rPr>
          <w:rFonts w:ascii="方正仿宋_GBK" w:eastAsia="方正仿宋_GBK" w:hAnsi="宋体" w:cs="Times New Roman" w:hint="eastAsia"/>
          <w:color w:val="000000"/>
          <w:sz w:val="32"/>
          <w:szCs w:val="32"/>
          <w:shd w:val="clear" w:color="auto" w:fill="FFFFFF"/>
        </w:rPr>
        <w:t>注意事项</w:t>
      </w:r>
    </w:p>
    <w:p w14:paraId="5EEABC95"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（一）考生必须提前10分钟到达面试考场候考，带齐准考证、身份证等有效证件。</w:t>
      </w:r>
    </w:p>
    <w:p w14:paraId="6E517672"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（二）到达考场必须保持安静，听从工作人员指挥，按照顺序进行抽签、备考。</w:t>
      </w:r>
    </w:p>
    <w:p w14:paraId="4639D6D8" w14:textId="77777777" w:rsidR="00494F6C" w:rsidRPr="00494F6C" w:rsidRDefault="00494F6C" w:rsidP="00494F6C">
      <w:pPr>
        <w:widowControl/>
        <w:shd w:val="clear" w:color="auto" w:fill="FFFFFF"/>
        <w:spacing w:line="360" w:lineRule="auto"/>
        <w:ind w:left="48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（三）考试过程中不能向监考老师透露自己的姓名、毕业学校等个人信息。</w:t>
      </w:r>
    </w:p>
    <w:p w14:paraId="33F3F7CF" w14:textId="77777777" w:rsidR="00494F6C" w:rsidRPr="00494F6C" w:rsidRDefault="00494F6C" w:rsidP="00494F6C">
      <w:pPr>
        <w:ind w:firstLineChars="1700" w:firstLine="5440"/>
        <w:jc w:val="left"/>
        <w:rPr>
          <w:rFonts w:ascii="方正仿宋_GBK" w:eastAsia="方正仿宋_GBK" w:hAnsi="宋体" w:cs="Times New Roman"/>
          <w:color w:val="000000"/>
          <w:sz w:val="32"/>
          <w:szCs w:val="32"/>
          <w:shd w:val="clear" w:color="auto" w:fill="FFFFFF"/>
        </w:rPr>
      </w:pPr>
    </w:p>
    <w:p w14:paraId="317683C9" w14:textId="77777777" w:rsidR="00494F6C" w:rsidRPr="00494F6C" w:rsidRDefault="00494F6C" w:rsidP="00494F6C">
      <w:pPr>
        <w:ind w:firstLineChars="1700" w:firstLine="5440"/>
        <w:jc w:val="left"/>
        <w:rPr>
          <w:rFonts w:ascii="方正仿宋_GBK" w:eastAsia="方正仿宋_GBK" w:hAnsi="宋体" w:cs="Times New Roman"/>
          <w:color w:val="000000"/>
          <w:sz w:val="32"/>
          <w:szCs w:val="32"/>
          <w:shd w:val="clear" w:color="auto" w:fill="FFFFFF"/>
        </w:rPr>
      </w:pPr>
    </w:p>
    <w:p w14:paraId="2AAA89B7" w14:textId="77777777" w:rsidR="00494F6C" w:rsidRPr="00494F6C" w:rsidRDefault="00494F6C" w:rsidP="00494F6C">
      <w:pPr>
        <w:ind w:firstLineChars="1700" w:firstLine="5440"/>
        <w:jc w:val="left"/>
        <w:rPr>
          <w:rFonts w:ascii="方正仿宋_GBK" w:eastAsia="方正仿宋_GBK" w:hAnsi="宋体" w:cs="Times New Roman"/>
          <w:color w:val="000000"/>
          <w:sz w:val="32"/>
          <w:szCs w:val="32"/>
          <w:shd w:val="clear" w:color="auto" w:fill="FFFFFF"/>
        </w:rPr>
      </w:pPr>
    </w:p>
    <w:p w14:paraId="6B720732" w14:textId="77777777" w:rsidR="00494F6C" w:rsidRPr="00494F6C" w:rsidRDefault="00494F6C" w:rsidP="00494F6C">
      <w:pPr>
        <w:ind w:firstLineChars="1700" w:firstLine="5440"/>
        <w:jc w:val="left"/>
        <w:rPr>
          <w:rFonts w:ascii="方正仿宋_GBK" w:eastAsia="方正仿宋_GBK" w:hAnsi="宋体" w:cs="Times New Roman"/>
          <w:color w:val="000000"/>
          <w:sz w:val="32"/>
          <w:szCs w:val="32"/>
          <w:shd w:val="clear" w:color="auto" w:fill="FFFFFF"/>
        </w:rPr>
      </w:pPr>
    </w:p>
    <w:p w14:paraId="108B0194" w14:textId="77777777" w:rsidR="00494F6C" w:rsidRPr="00494F6C" w:rsidRDefault="00494F6C" w:rsidP="00494F6C">
      <w:pPr>
        <w:ind w:firstLineChars="1700" w:firstLine="5440"/>
        <w:jc w:val="left"/>
        <w:rPr>
          <w:rFonts w:ascii="方正仿宋_GBK" w:eastAsia="方正仿宋_GBK" w:hAnsi="宋体" w:cs="Times New Roman"/>
          <w:color w:val="000000"/>
          <w:sz w:val="32"/>
          <w:szCs w:val="32"/>
          <w:shd w:val="clear" w:color="auto" w:fill="FFFFFF"/>
        </w:rPr>
      </w:pPr>
    </w:p>
    <w:p w14:paraId="3FC83A58" w14:textId="77777777" w:rsidR="00494F6C" w:rsidRPr="00494F6C" w:rsidRDefault="00494F6C" w:rsidP="00494F6C">
      <w:pPr>
        <w:ind w:firstLineChars="1700" w:firstLine="5440"/>
        <w:jc w:val="left"/>
        <w:rPr>
          <w:rFonts w:ascii="方正仿宋_GBK" w:eastAsia="方正仿宋_GBK" w:hAnsi="宋体" w:cs="Times New Roman"/>
          <w:color w:val="000000"/>
          <w:sz w:val="32"/>
          <w:szCs w:val="32"/>
          <w:shd w:val="clear" w:color="auto" w:fill="FFFFFF"/>
        </w:rPr>
      </w:pPr>
    </w:p>
    <w:p w14:paraId="7F7328EB" w14:textId="77777777" w:rsidR="00494F6C" w:rsidRPr="00494F6C" w:rsidRDefault="00494F6C" w:rsidP="00494F6C">
      <w:pPr>
        <w:ind w:firstLineChars="1700" w:firstLine="5440"/>
        <w:jc w:val="left"/>
        <w:rPr>
          <w:rFonts w:ascii="方正仿宋_GBK" w:eastAsia="方正仿宋_GBK" w:hAnsi="宋体" w:cs="Times New Roman"/>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德宏职业学院</w:t>
      </w:r>
    </w:p>
    <w:p w14:paraId="7FF5AF3C" w14:textId="77777777" w:rsidR="004B2A62" w:rsidRPr="00494F6C" w:rsidRDefault="00494F6C" w:rsidP="00494F6C">
      <w:pPr>
        <w:ind w:firstLineChars="200" w:firstLine="640"/>
        <w:jc w:val="left"/>
        <w:rPr>
          <w:rFonts w:ascii="方正仿宋_GBK" w:eastAsia="方正仿宋_GBK" w:hAnsi="宋体" w:cs="Times New Roman" w:hint="eastAsia"/>
          <w:color w:val="000000"/>
          <w:sz w:val="32"/>
          <w:szCs w:val="32"/>
          <w:shd w:val="clear" w:color="auto" w:fill="FFFFFF"/>
        </w:rPr>
      </w:pPr>
      <w:r w:rsidRPr="00494F6C">
        <w:rPr>
          <w:rFonts w:ascii="方正仿宋_GBK" w:eastAsia="方正仿宋_GBK" w:hAnsi="宋体" w:cs="Times New Roman" w:hint="eastAsia"/>
          <w:color w:val="000000"/>
          <w:sz w:val="32"/>
          <w:szCs w:val="32"/>
          <w:shd w:val="clear" w:color="auto" w:fill="FFFFFF"/>
        </w:rPr>
        <w:t xml:space="preserve">                                 2017.12.5</w:t>
      </w:r>
      <w:bookmarkStart w:id="1" w:name="_GoBack"/>
      <w:bookmarkEnd w:id="1"/>
    </w:p>
    <w:sectPr w:rsidR="004B2A62" w:rsidRPr="00494F6C">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淚也傾城つ" w:date="2017-12-09T17:01:00Z" w:initials="">
    <w:p w14:paraId="748DE966" w14:textId="77777777" w:rsidR="00494F6C" w:rsidRDefault="00494F6C" w:rsidP="00494F6C">
      <w:pPr>
        <w:pStyle w:val="a3"/>
      </w:pPr>
      <w:r>
        <w:rPr>
          <w:rFonts w:hint="eastAsia"/>
        </w:rPr>
        <w:t>高中生是否已进行过办公软件、计算机基础等学习。</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8DE96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F6C"/>
    <w:rsid w:val="00494F6C"/>
    <w:rsid w:val="004B2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82BD5"/>
  <w15:chartTrackingRefBased/>
  <w15:docId w15:val="{CD930EAB-E2D1-448B-B101-92DF16E25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494F6C"/>
    <w:pPr>
      <w:jc w:val="left"/>
    </w:pPr>
  </w:style>
  <w:style w:type="character" w:customStyle="1" w:styleId="Char">
    <w:name w:val="批注文字 Char"/>
    <w:basedOn w:val="a0"/>
    <w:link w:val="a3"/>
    <w:uiPriority w:val="99"/>
    <w:rsid w:val="00494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795</Words>
  <Characters>4538</Characters>
  <Application>Microsoft Office Word</Application>
  <DocSecurity>0</DocSecurity>
  <Lines>37</Lines>
  <Paragraphs>10</Paragraphs>
  <ScaleCrop>false</ScaleCrop>
  <Company>Sky123.Org</Company>
  <LinksUpToDate>false</LinksUpToDate>
  <CharactersWithSpaces>5323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用户王万春</dc:creator>
  <cp:keywords/>
  <dc:description/>
  <cp:lastModifiedBy>用户王万春</cp:lastModifiedBy>
  <cp:revision>1</cp:revision>
  <dcterms:created xsi:type="dcterms:W3CDTF">2018-02-28T02:55:00Z</dcterms:created>
  <dcterms:modified xsi:type="dcterms:W3CDTF">2018-02-28T02:56:00Z</dcterms:modified>
</cp:coreProperties>
</file>